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F92" w:rsidRDefault="001A095A" w:rsidP="00D54B0C">
      <w:pPr>
        <w:pStyle w:val="Ttulo"/>
        <w:spacing w:before="240" w:after="120" w:line="276" w:lineRule="auto"/>
        <w:rPr>
          <w:rFonts w:cs="Arial"/>
          <w:i w:val="0"/>
          <w:sz w:val="24"/>
          <w:szCs w:val="24"/>
          <w:u w:val="none"/>
        </w:rPr>
      </w:pPr>
      <w:bookmarkStart w:id="0" w:name="_GoBack"/>
      <w:bookmarkEnd w:id="0"/>
      <w:r w:rsidRPr="001A095A">
        <w:rPr>
          <w:rFonts w:cs="Arial"/>
          <w:i w:val="0"/>
          <w:sz w:val="24"/>
          <w:szCs w:val="24"/>
          <w:u w:val="none"/>
        </w:rPr>
        <w:t>IKASTAROAREN AURKEZPENA</w:t>
      </w:r>
      <w:r w:rsidR="006C4364">
        <w:rPr>
          <w:rFonts w:cs="Arial"/>
          <w:i w:val="0"/>
          <w:sz w:val="24"/>
          <w:szCs w:val="24"/>
          <w:u w:val="none"/>
        </w:rPr>
        <w:t>:</w:t>
      </w:r>
      <w:r w:rsidR="006C4364">
        <w:rPr>
          <w:rFonts w:cs="Arial"/>
          <w:i w:val="0"/>
          <w:sz w:val="24"/>
          <w:szCs w:val="24"/>
          <w:u w:val="none"/>
        </w:rPr>
        <w:br/>
      </w:r>
      <w:r w:rsidRPr="001A095A">
        <w:rPr>
          <w:rFonts w:cs="Arial"/>
          <w:i w:val="0"/>
          <w:sz w:val="24"/>
          <w:szCs w:val="24"/>
          <w:u w:val="none"/>
        </w:rPr>
        <w:t>IKASLEENDAKO INFORMAZIO OROKORRA</w:t>
      </w:r>
    </w:p>
    <w:p w:rsidR="005A2F92" w:rsidRDefault="001A095A" w:rsidP="00D54B0C">
      <w:pPr>
        <w:tabs>
          <w:tab w:val="num" w:pos="-491"/>
        </w:tabs>
        <w:spacing w:line="276" w:lineRule="auto"/>
        <w:jc w:val="both"/>
        <w:rPr>
          <w:rFonts w:cs="Arial"/>
          <w:color w:val="FF0000"/>
          <w:sz w:val="20"/>
        </w:rPr>
      </w:pPr>
      <w:proofErr w:type="spellStart"/>
      <w:r w:rsidRPr="001A095A">
        <w:rPr>
          <w:rFonts w:cs="Arial"/>
          <w:color w:val="FF0000"/>
          <w:sz w:val="20"/>
        </w:rPr>
        <w:t>Ikastaroko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lehen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egunean</w:t>
      </w:r>
      <w:proofErr w:type="spellEnd"/>
      <w:r w:rsidRPr="001A095A">
        <w:rPr>
          <w:rFonts w:cs="Arial"/>
          <w:color w:val="FF0000"/>
          <w:sz w:val="20"/>
        </w:rPr>
        <w:t xml:space="preserve">, </w:t>
      </w:r>
      <w:proofErr w:type="spellStart"/>
      <w:r w:rsidRPr="001A095A">
        <w:rPr>
          <w:rFonts w:cs="Arial"/>
          <w:color w:val="FF0000"/>
          <w:sz w:val="20"/>
        </w:rPr>
        <w:t>arretaz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irakurri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zer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konpromiso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hartzen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dituzun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ikasle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moduan</w:t>
      </w:r>
      <w:proofErr w:type="spellEnd"/>
      <w:r w:rsidRPr="001A095A">
        <w:rPr>
          <w:rFonts w:cs="Arial"/>
          <w:color w:val="FF0000"/>
          <w:sz w:val="20"/>
        </w:rPr>
        <w:t xml:space="preserve">, eta </w:t>
      </w:r>
      <w:proofErr w:type="spellStart"/>
      <w:r w:rsidRPr="001A095A">
        <w:rPr>
          <w:rFonts w:cs="Arial"/>
          <w:color w:val="FF0000"/>
          <w:sz w:val="20"/>
        </w:rPr>
        <w:t>uste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baduzu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ezin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dituzula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bete</w:t>
      </w:r>
      <w:proofErr w:type="spellEnd"/>
      <w:r w:rsidRPr="001A095A">
        <w:rPr>
          <w:rFonts w:cs="Arial"/>
          <w:color w:val="FF0000"/>
          <w:sz w:val="20"/>
        </w:rPr>
        <w:t xml:space="preserve">, </w:t>
      </w:r>
      <w:proofErr w:type="spellStart"/>
      <w:r w:rsidRPr="001A095A">
        <w:rPr>
          <w:rFonts w:cs="Arial"/>
          <w:color w:val="FF0000"/>
          <w:sz w:val="20"/>
        </w:rPr>
        <w:t>ez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sinatu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bertaratzea</w:t>
      </w:r>
      <w:proofErr w:type="spellEnd"/>
      <w:r w:rsidRPr="001A095A">
        <w:rPr>
          <w:rFonts w:cs="Arial"/>
          <w:color w:val="FF0000"/>
          <w:sz w:val="20"/>
        </w:rPr>
        <w:t xml:space="preserve">, eta </w:t>
      </w:r>
      <w:proofErr w:type="spellStart"/>
      <w:r w:rsidRPr="001A095A">
        <w:rPr>
          <w:rFonts w:cs="Arial"/>
          <w:color w:val="FF0000"/>
          <w:sz w:val="20"/>
        </w:rPr>
        <w:t>prestakuntza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zentroari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jakinarazi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ez</w:t>
      </w:r>
      <w:proofErr w:type="spellEnd"/>
      <w:r w:rsidRPr="001A095A">
        <w:rPr>
          <w:rFonts w:cs="Arial"/>
          <w:color w:val="FF0000"/>
          <w:sz w:val="20"/>
        </w:rPr>
        <w:t xml:space="preserve"> parte </w:t>
      </w:r>
      <w:proofErr w:type="spellStart"/>
      <w:r w:rsidRPr="001A095A">
        <w:rPr>
          <w:rFonts w:cs="Arial"/>
          <w:color w:val="FF0000"/>
          <w:sz w:val="20"/>
        </w:rPr>
        <w:t>hartzea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erabaki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duzula</w:t>
      </w:r>
      <w:proofErr w:type="spellEnd"/>
      <w:r w:rsidRPr="001A095A">
        <w:rPr>
          <w:rFonts w:cs="Arial"/>
          <w:color w:val="FF0000"/>
          <w:sz w:val="20"/>
        </w:rPr>
        <w:t xml:space="preserve">, </w:t>
      </w:r>
      <w:proofErr w:type="spellStart"/>
      <w:r w:rsidRPr="001A095A">
        <w:rPr>
          <w:rFonts w:cs="Arial"/>
          <w:color w:val="FF0000"/>
          <w:sz w:val="20"/>
        </w:rPr>
        <w:t>erreserbako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zerrendako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pertsona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batek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zure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lekua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har</w:t>
      </w:r>
      <w:proofErr w:type="spellEnd"/>
      <w:r w:rsidRPr="001A095A">
        <w:rPr>
          <w:rFonts w:cs="Arial"/>
          <w:color w:val="FF0000"/>
          <w:sz w:val="20"/>
        </w:rPr>
        <w:t xml:space="preserve"> </w:t>
      </w:r>
      <w:proofErr w:type="spellStart"/>
      <w:r w:rsidRPr="001A095A">
        <w:rPr>
          <w:rFonts w:cs="Arial"/>
          <w:color w:val="FF0000"/>
          <w:sz w:val="20"/>
        </w:rPr>
        <w:t>dezan</w:t>
      </w:r>
      <w:proofErr w:type="spellEnd"/>
      <w:r w:rsidR="005A2F92" w:rsidRPr="009C0704">
        <w:rPr>
          <w:rFonts w:cs="Arial"/>
          <w:color w:val="FF0000"/>
          <w:sz w:val="20"/>
        </w:rPr>
        <w:t>.</w:t>
      </w:r>
    </w:p>
    <w:p w:rsidR="005A2F92" w:rsidRPr="009B4A5C" w:rsidRDefault="001A095A" w:rsidP="001A095A">
      <w:pPr>
        <w:numPr>
          <w:ilvl w:val="0"/>
          <w:numId w:val="13"/>
        </w:numPr>
        <w:spacing w:before="240" w:after="240" w:line="276" w:lineRule="auto"/>
        <w:jc w:val="both"/>
        <w:rPr>
          <w:rFonts w:cs="Arial"/>
          <w:b/>
          <w:sz w:val="20"/>
          <w:u w:val="single"/>
        </w:rPr>
      </w:pPr>
      <w:r w:rsidRPr="001A095A">
        <w:rPr>
          <w:rFonts w:cs="Arial"/>
          <w:b/>
          <w:sz w:val="20"/>
          <w:u w:val="single"/>
        </w:rPr>
        <w:t>IKASTARO GUZTIEI BURUZKO INFORMAZIOA</w:t>
      </w:r>
    </w:p>
    <w:p w:rsidR="001A095A" w:rsidRPr="009C0704" w:rsidRDefault="001A095A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7E2F82">
        <w:rPr>
          <w:rFonts w:cs="Arial"/>
          <w:b/>
          <w:sz w:val="20"/>
        </w:rPr>
        <w:t xml:space="preserve">IKASTAROAK, DIRUZ LAGUNDUTA. </w:t>
      </w:r>
      <w:proofErr w:type="spellStart"/>
      <w:r w:rsidRPr="007E2F82">
        <w:rPr>
          <w:rStyle w:val="form-control-text"/>
          <w:rFonts w:cs="Arial"/>
          <w:sz w:val="20"/>
        </w:rPr>
        <w:t>Egingo</w:t>
      </w:r>
      <w:proofErr w:type="spellEnd"/>
      <w:r w:rsidRPr="007E2F82">
        <w:rPr>
          <w:rStyle w:val="form-control-text"/>
          <w:rFonts w:cs="Arial"/>
          <w:sz w:val="20"/>
        </w:rPr>
        <w:t xml:space="preserve"> den </w:t>
      </w:r>
      <w:proofErr w:type="spellStart"/>
      <w:r w:rsidRPr="007E2F82">
        <w:rPr>
          <w:rStyle w:val="form-control-text"/>
          <w:rFonts w:cs="Arial"/>
          <w:sz w:val="20"/>
        </w:rPr>
        <w:t>ikastaroaren</w:t>
      </w:r>
      <w:proofErr w:type="spellEnd"/>
      <w:r w:rsidRPr="007E2F82">
        <w:rPr>
          <w:rStyle w:val="form-control-text"/>
          <w:rFonts w:cs="Arial"/>
          <w:sz w:val="20"/>
        </w:rPr>
        <w:t xml:space="preserve"> </w:t>
      </w:r>
      <w:proofErr w:type="spellStart"/>
      <w:r w:rsidRPr="007E2F82">
        <w:rPr>
          <w:rStyle w:val="form-control-text"/>
          <w:rFonts w:cs="Arial"/>
          <w:sz w:val="20"/>
        </w:rPr>
        <w:t>kostua</w:t>
      </w:r>
      <w:proofErr w:type="spellEnd"/>
      <w:r w:rsidRPr="007E2F82">
        <w:rPr>
          <w:rStyle w:val="form-control-text"/>
          <w:rFonts w:cs="Arial"/>
          <w:sz w:val="20"/>
        </w:rPr>
        <w:t xml:space="preserve">, </w:t>
      </w:r>
      <w:proofErr w:type="spellStart"/>
      <w:r w:rsidRPr="007E2F82">
        <w:rPr>
          <w:rStyle w:val="form-control-text"/>
          <w:rFonts w:cs="Arial"/>
          <w:sz w:val="20"/>
        </w:rPr>
        <w:t>guztira</w:t>
      </w:r>
      <w:proofErr w:type="spellEnd"/>
      <w:r w:rsidRPr="007E2F82">
        <w:rPr>
          <w:rStyle w:val="form-control-text"/>
          <w:rFonts w:cs="Arial"/>
          <w:sz w:val="20"/>
        </w:rPr>
        <w:t>, (</w:t>
      </w:r>
      <w:proofErr w:type="spellStart"/>
      <w:r w:rsidRPr="007E2F82">
        <w:rPr>
          <w:rStyle w:val="form-control-text"/>
          <w:rFonts w:cs="Arial"/>
          <w:color w:val="FF0000"/>
          <w:sz w:val="20"/>
        </w:rPr>
        <w:t>zentroak</w:t>
      </w:r>
      <w:proofErr w:type="spellEnd"/>
      <w:r w:rsidRPr="007E2F82">
        <w:rPr>
          <w:rStyle w:val="form-control-text"/>
          <w:rFonts w:cs="Arial"/>
          <w:color w:val="FF0000"/>
          <w:sz w:val="20"/>
        </w:rPr>
        <w:t xml:space="preserve"> </w:t>
      </w:r>
      <w:proofErr w:type="spellStart"/>
      <w:r w:rsidRPr="007E2F82">
        <w:rPr>
          <w:rStyle w:val="form-control-text"/>
          <w:rFonts w:cs="Arial"/>
          <w:color w:val="FF0000"/>
          <w:sz w:val="20"/>
        </w:rPr>
        <w:t>zenbatekoa</w:t>
      </w:r>
      <w:proofErr w:type="spellEnd"/>
      <w:r w:rsidRPr="007E2F82">
        <w:rPr>
          <w:rStyle w:val="form-control-text"/>
          <w:rFonts w:cs="Arial"/>
          <w:color w:val="FF0000"/>
          <w:sz w:val="20"/>
        </w:rPr>
        <w:t xml:space="preserve"> </w:t>
      </w:r>
      <w:proofErr w:type="spellStart"/>
      <w:r w:rsidRPr="007E2F82">
        <w:rPr>
          <w:rStyle w:val="form-control-text"/>
          <w:rFonts w:cs="Arial"/>
          <w:color w:val="FF0000"/>
          <w:sz w:val="20"/>
        </w:rPr>
        <w:t>sartu</w:t>
      </w:r>
      <w:proofErr w:type="spellEnd"/>
      <w:r w:rsidRPr="007E2F82">
        <w:rPr>
          <w:rStyle w:val="form-control-text"/>
          <w:rFonts w:cs="Arial"/>
          <w:sz w:val="20"/>
        </w:rPr>
        <w:t xml:space="preserve">) euro </w:t>
      </w:r>
      <w:proofErr w:type="spellStart"/>
      <w:r w:rsidRPr="007E2F82">
        <w:rPr>
          <w:rStyle w:val="form-control-text"/>
          <w:rFonts w:cs="Arial"/>
          <w:sz w:val="20"/>
        </w:rPr>
        <w:t>izango</w:t>
      </w:r>
      <w:proofErr w:type="spellEnd"/>
      <w:r w:rsidRPr="007E2F82">
        <w:rPr>
          <w:rStyle w:val="form-control-text"/>
          <w:rFonts w:cs="Arial"/>
          <w:sz w:val="20"/>
        </w:rPr>
        <w:t xml:space="preserve"> da, (</w:t>
      </w:r>
      <w:proofErr w:type="spellStart"/>
      <w:r w:rsidRPr="007E2F82">
        <w:rPr>
          <w:rStyle w:val="form-control-text"/>
          <w:rFonts w:cs="Arial"/>
          <w:color w:val="FF0000"/>
          <w:sz w:val="20"/>
        </w:rPr>
        <w:t>zentroak</w:t>
      </w:r>
      <w:proofErr w:type="spellEnd"/>
      <w:r w:rsidRPr="007E2F82">
        <w:rPr>
          <w:rStyle w:val="form-control-text"/>
          <w:rFonts w:cs="Arial"/>
          <w:color w:val="FF0000"/>
          <w:sz w:val="20"/>
        </w:rPr>
        <w:t xml:space="preserve"> </w:t>
      </w:r>
      <w:proofErr w:type="spellStart"/>
      <w:r w:rsidRPr="007E2F82">
        <w:rPr>
          <w:rStyle w:val="form-control-text"/>
          <w:rFonts w:cs="Arial"/>
          <w:color w:val="FF0000"/>
          <w:sz w:val="20"/>
        </w:rPr>
        <w:t>kopurua</w:t>
      </w:r>
      <w:proofErr w:type="spellEnd"/>
      <w:r w:rsidRPr="007E2F82">
        <w:rPr>
          <w:rStyle w:val="form-control-text"/>
          <w:rFonts w:cs="Arial"/>
          <w:color w:val="FF0000"/>
          <w:sz w:val="20"/>
        </w:rPr>
        <w:t xml:space="preserve"> </w:t>
      </w:r>
      <w:proofErr w:type="spellStart"/>
      <w:r w:rsidRPr="007E2F82">
        <w:rPr>
          <w:rStyle w:val="form-control-text"/>
          <w:rFonts w:cs="Arial"/>
          <w:color w:val="FF0000"/>
          <w:sz w:val="20"/>
        </w:rPr>
        <w:t>sartu</w:t>
      </w:r>
      <w:proofErr w:type="spellEnd"/>
      <w:r w:rsidRPr="007E2F82">
        <w:rPr>
          <w:rStyle w:val="form-control-text"/>
          <w:rFonts w:cs="Arial"/>
          <w:sz w:val="20"/>
        </w:rPr>
        <w:t xml:space="preserve">) euro </w:t>
      </w:r>
      <w:proofErr w:type="spellStart"/>
      <w:r w:rsidRPr="007E2F82">
        <w:rPr>
          <w:rStyle w:val="form-control-text"/>
          <w:rFonts w:cs="Arial"/>
          <w:sz w:val="20"/>
        </w:rPr>
        <w:t>pertsona</w:t>
      </w:r>
      <w:proofErr w:type="spellEnd"/>
      <w:r w:rsidRPr="007E2F82">
        <w:rPr>
          <w:rStyle w:val="form-control-text"/>
          <w:rFonts w:cs="Arial"/>
          <w:sz w:val="20"/>
        </w:rPr>
        <w:t xml:space="preserve"> </w:t>
      </w:r>
      <w:proofErr w:type="spellStart"/>
      <w:r w:rsidRPr="007E2F82">
        <w:rPr>
          <w:rStyle w:val="form-control-text"/>
          <w:rFonts w:cs="Arial"/>
          <w:sz w:val="20"/>
        </w:rPr>
        <w:t>bakoitzeko</w:t>
      </w:r>
      <w:proofErr w:type="spellEnd"/>
      <w:r w:rsidRPr="007E2F82">
        <w:rPr>
          <w:rStyle w:val="form-control-text"/>
          <w:rFonts w:cs="Arial"/>
          <w:sz w:val="20"/>
        </w:rPr>
        <w:t xml:space="preserve">. </w:t>
      </w:r>
      <w:proofErr w:type="spellStart"/>
      <w:r w:rsidRPr="007E2F82">
        <w:rPr>
          <w:rFonts w:cs="Arial"/>
          <w:sz w:val="20"/>
        </w:rPr>
        <w:t>Nafar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Lansare-Nafarroako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Enplegu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Zerbitzuak</w:t>
      </w:r>
      <w:proofErr w:type="spellEnd"/>
      <w:r w:rsidRPr="007E2F82">
        <w:rPr>
          <w:rFonts w:cs="Arial"/>
          <w:sz w:val="20"/>
        </w:rPr>
        <w:t xml:space="preserve"> %100eko </w:t>
      </w:r>
      <w:proofErr w:type="spellStart"/>
      <w:r w:rsidRPr="007E2F82">
        <w:rPr>
          <w:rFonts w:cs="Arial"/>
          <w:sz w:val="20"/>
        </w:rPr>
        <w:t>dirulaguntza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eman</w:t>
      </w:r>
      <w:proofErr w:type="spellEnd"/>
      <w:r w:rsidRPr="007E2F82">
        <w:rPr>
          <w:rFonts w:cs="Arial"/>
          <w:sz w:val="20"/>
        </w:rPr>
        <w:t xml:space="preserve"> du eta </w:t>
      </w:r>
      <w:proofErr w:type="spellStart"/>
      <w:r w:rsidRPr="007E2F82">
        <w:rPr>
          <w:rFonts w:cs="Arial"/>
          <w:sz w:val="20"/>
        </w:rPr>
        <w:t>zuk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ez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duzu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ezer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ordaindu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beharko</w:t>
      </w:r>
      <w:proofErr w:type="spellEnd"/>
      <w:r w:rsidRPr="007E2F82">
        <w:rPr>
          <w:rFonts w:cs="Arial"/>
          <w:sz w:val="20"/>
        </w:rPr>
        <w:t xml:space="preserve">. </w:t>
      </w:r>
      <w:proofErr w:type="spellStart"/>
      <w:r w:rsidRPr="007E2F82">
        <w:rPr>
          <w:rFonts w:cs="Arial"/>
          <w:sz w:val="20"/>
        </w:rPr>
        <w:t>Ikastaroa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egiteko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behar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diren</w:t>
      </w:r>
      <w:proofErr w:type="spellEnd"/>
      <w:r w:rsidRPr="007E2F82">
        <w:rPr>
          <w:rFonts w:cs="Arial"/>
          <w:sz w:val="20"/>
        </w:rPr>
        <w:t xml:space="preserve"> material eta </w:t>
      </w:r>
      <w:proofErr w:type="spellStart"/>
      <w:r w:rsidRPr="007E2F82">
        <w:rPr>
          <w:rFonts w:cs="Arial"/>
          <w:sz w:val="20"/>
        </w:rPr>
        <w:t>ekipo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guztiak</w:t>
      </w:r>
      <w:proofErr w:type="spellEnd"/>
      <w:r w:rsidRPr="007E2F82">
        <w:rPr>
          <w:rFonts w:cs="Arial"/>
          <w:sz w:val="20"/>
        </w:rPr>
        <w:t xml:space="preserve"> emanen </w:t>
      </w:r>
      <w:proofErr w:type="spellStart"/>
      <w:r w:rsidRPr="007E2F82">
        <w:rPr>
          <w:rFonts w:cs="Arial"/>
          <w:sz w:val="20"/>
        </w:rPr>
        <w:t>ditu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prestakuntza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zentroak</w:t>
      </w:r>
      <w:proofErr w:type="spellEnd"/>
      <w:r w:rsidRPr="007E2F82">
        <w:rPr>
          <w:rFonts w:cs="Arial"/>
          <w:sz w:val="20"/>
        </w:rPr>
        <w:t>.</w:t>
      </w:r>
      <w:r w:rsidRPr="00373E79">
        <w:rPr>
          <w:rFonts w:cs="Arial"/>
          <w:sz w:val="20"/>
        </w:rPr>
        <w:t xml:space="preserve"> </w:t>
      </w:r>
      <w:proofErr w:type="spellStart"/>
      <w:r w:rsidRPr="00373E79">
        <w:rPr>
          <w:rFonts w:cs="Arial"/>
          <w:sz w:val="20"/>
        </w:rPr>
        <w:t>Aprobetxa</w:t>
      </w:r>
      <w:proofErr w:type="spellEnd"/>
      <w:r w:rsidRPr="00373E79">
        <w:rPr>
          <w:rFonts w:cs="Arial"/>
          <w:sz w:val="20"/>
        </w:rPr>
        <w:t xml:space="preserve"> </w:t>
      </w:r>
      <w:proofErr w:type="spellStart"/>
      <w:r w:rsidRPr="00373E79">
        <w:rPr>
          <w:rFonts w:cs="Arial"/>
          <w:sz w:val="20"/>
        </w:rPr>
        <w:t>ezazu</w:t>
      </w:r>
      <w:proofErr w:type="spellEnd"/>
      <w:r w:rsidRPr="00373E79">
        <w:rPr>
          <w:rFonts w:cs="Arial"/>
          <w:sz w:val="20"/>
        </w:rPr>
        <w:t xml:space="preserve"> </w:t>
      </w:r>
      <w:proofErr w:type="spellStart"/>
      <w:r w:rsidRPr="00373E79">
        <w:rPr>
          <w:rFonts w:cs="Arial"/>
          <w:sz w:val="20"/>
        </w:rPr>
        <w:t>prestakuntza</w:t>
      </w:r>
      <w:proofErr w:type="spellEnd"/>
      <w:r w:rsidRPr="00E33E00">
        <w:rPr>
          <w:rFonts w:cs="Arial"/>
          <w:sz w:val="20"/>
        </w:rPr>
        <w:t>!</w:t>
      </w:r>
    </w:p>
    <w:p w:rsidR="001A095A" w:rsidRPr="001A095A" w:rsidRDefault="001A095A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proofErr w:type="spellStart"/>
      <w:r w:rsidRPr="007E2F82">
        <w:rPr>
          <w:rFonts w:cs="Arial"/>
          <w:sz w:val="20"/>
        </w:rPr>
        <w:t>Ikastaroek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helburu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hauek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dituzte</w:t>
      </w:r>
      <w:proofErr w:type="spellEnd"/>
      <w:r>
        <w:rPr>
          <w:rFonts w:cs="Arial"/>
          <w:sz w:val="20"/>
        </w:rPr>
        <w:t>:</w:t>
      </w:r>
    </w:p>
    <w:p w:rsidR="001A095A" w:rsidRDefault="001A095A" w:rsidP="001A095A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proofErr w:type="spellStart"/>
      <w:r w:rsidRPr="001A095A">
        <w:rPr>
          <w:rFonts w:ascii="Arial" w:hAnsi="Arial" w:cs="Arial"/>
          <w:b/>
          <w:sz w:val="20"/>
        </w:rPr>
        <w:t>Langabeak</w:t>
      </w:r>
      <w:proofErr w:type="spellEnd"/>
      <w:r w:rsidRPr="001A095A">
        <w:rPr>
          <w:rFonts w:ascii="Arial" w:hAnsi="Arial" w:cs="Arial"/>
          <w:sz w:val="20"/>
        </w:rPr>
        <w:t>:</w:t>
      </w:r>
      <w:r w:rsidRPr="001A095A">
        <w:rPr>
          <w:rFonts w:ascii="Arial" w:hAnsi="Arial" w:cs="Arial"/>
          <w:color w:val="000000"/>
          <w:sz w:val="20"/>
        </w:rPr>
        <w:t xml:space="preserve"> </w:t>
      </w:r>
      <w:r w:rsidRPr="001A095A">
        <w:rPr>
          <w:rFonts w:ascii="Arial" w:hAnsi="Arial" w:cs="Arial"/>
          <w:sz w:val="20"/>
        </w:rPr>
        <w:t>NL-</w:t>
      </w:r>
      <w:proofErr w:type="spellStart"/>
      <w:r w:rsidRPr="001A095A">
        <w:rPr>
          <w:rFonts w:ascii="Arial" w:hAnsi="Arial" w:cs="Arial"/>
          <w:sz w:val="20"/>
        </w:rPr>
        <w:t>NEZan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b/>
          <w:sz w:val="20"/>
        </w:rPr>
        <w:t>enplegu</w:t>
      </w:r>
      <w:proofErr w:type="spellEnd"/>
      <w:r w:rsidRPr="001A095A">
        <w:rPr>
          <w:rFonts w:ascii="Arial" w:hAnsi="Arial" w:cs="Arial"/>
          <w:b/>
          <w:sz w:val="20"/>
        </w:rPr>
        <w:t xml:space="preserve"> </w:t>
      </w:r>
      <w:proofErr w:type="spellStart"/>
      <w:r w:rsidRPr="001A095A">
        <w:rPr>
          <w:rFonts w:ascii="Arial" w:hAnsi="Arial" w:cs="Arial"/>
          <w:b/>
          <w:sz w:val="20"/>
        </w:rPr>
        <w:t>eskatzaile</w:t>
      </w:r>
      <w:proofErr w:type="spellEnd"/>
      <w:r w:rsidRPr="001A095A">
        <w:rPr>
          <w:rFonts w:ascii="Arial" w:hAnsi="Arial" w:cs="Arial"/>
          <w:b/>
          <w:sz w:val="20"/>
        </w:rPr>
        <w:t xml:space="preserve"> </w:t>
      </w:r>
      <w:proofErr w:type="spellStart"/>
      <w:r w:rsidRPr="001A095A">
        <w:rPr>
          <w:rFonts w:ascii="Arial" w:hAnsi="Arial" w:cs="Arial"/>
          <w:b/>
          <w:sz w:val="20"/>
        </w:rPr>
        <w:t>moduan</w:t>
      </w:r>
      <w:proofErr w:type="spellEnd"/>
      <w:r w:rsidRPr="001A095A">
        <w:rPr>
          <w:rFonts w:ascii="Arial" w:hAnsi="Arial" w:cs="Arial"/>
          <w:b/>
          <w:sz w:val="20"/>
        </w:rPr>
        <w:t xml:space="preserve"> </w:t>
      </w:r>
      <w:proofErr w:type="spellStart"/>
      <w:r w:rsidRPr="001A095A">
        <w:rPr>
          <w:rFonts w:ascii="Arial" w:hAnsi="Arial" w:cs="Arial"/>
          <w:b/>
          <w:sz w:val="20"/>
        </w:rPr>
        <w:t>inskribatuta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daudenak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jotzen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dira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b/>
          <w:sz w:val="20"/>
        </w:rPr>
        <w:t>langabetzat</w:t>
      </w:r>
      <w:proofErr w:type="spellEnd"/>
      <w:r w:rsidRPr="001A095A">
        <w:rPr>
          <w:rFonts w:ascii="Arial" w:hAnsi="Arial" w:cs="Arial"/>
          <w:sz w:val="20"/>
        </w:rPr>
        <w:t xml:space="preserve">, </w:t>
      </w:r>
      <w:proofErr w:type="spellStart"/>
      <w:r w:rsidRPr="001A095A">
        <w:rPr>
          <w:rFonts w:ascii="Arial" w:hAnsi="Arial" w:cs="Arial"/>
          <w:sz w:val="20"/>
        </w:rPr>
        <w:t>bekadunak</w:t>
      </w:r>
      <w:proofErr w:type="spellEnd"/>
      <w:r w:rsidRPr="001A095A">
        <w:rPr>
          <w:rFonts w:ascii="Arial" w:hAnsi="Arial" w:cs="Arial"/>
          <w:sz w:val="20"/>
        </w:rPr>
        <w:t xml:space="preserve"> eta </w:t>
      </w:r>
      <w:proofErr w:type="spellStart"/>
      <w:r w:rsidRPr="001A095A">
        <w:rPr>
          <w:rFonts w:ascii="Arial" w:hAnsi="Arial" w:cs="Arial"/>
          <w:sz w:val="20"/>
        </w:rPr>
        <w:t>Gazte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Bermerako</w:t>
      </w:r>
      <w:proofErr w:type="spellEnd"/>
      <w:r w:rsidRPr="001A095A">
        <w:rPr>
          <w:rFonts w:ascii="Arial" w:hAnsi="Arial" w:cs="Arial"/>
          <w:sz w:val="20"/>
        </w:rPr>
        <w:t xml:space="preserve"> Sistema </w:t>
      </w:r>
      <w:proofErr w:type="spellStart"/>
      <w:r w:rsidRPr="001A095A">
        <w:rPr>
          <w:rFonts w:ascii="Arial" w:hAnsi="Arial" w:cs="Arial"/>
          <w:sz w:val="20"/>
        </w:rPr>
        <w:t>Nazionalean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izena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emanda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daudenak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barne</w:t>
      </w:r>
      <w:proofErr w:type="spellEnd"/>
      <w:r>
        <w:rPr>
          <w:rFonts w:ascii="Arial" w:hAnsi="Arial" w:cs="Arial"/>
          <w:sz w:val="20"/>
        </w:rPr>
        <w:t>.</w:t>
      </w:r>
    </w:p>
    <w:p w:rsidR="001A095A" w:rsidRDefault="001A095A" w:rsidP="001A095A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proofErr w:type="spellStart"/>
      <w:r w:rsidRPr="001A095A">
        <w:rPr>
          <w:rFonts w:ascii="Arial" w:hAnsi="Arial" w:cs="Arial"/>
          <w:b/>
          <w:sz w:val="20"/>
        </w:rPr>
        <w:t>Landunak</w:t>
      </w:r>
      <w:proofErr w:type="spellEnd"/>
      <w:r w:rsidRPr="001A095A">
        <w:rPr>
          <w:rFonts w:ascii="Arial" w:hAnsi="Arial" w:cs="Arial"/>
          <w:color w:val="000000"/>
          <w:sz w:val="20"/>
        </w:rPr>
        <w:t xml:space="preserve">: </w:t>
      </w:r>
      <w:proofErr w:type="spellStart"/>
      <w:r w:rsidRPr="001A095A">
        <w:rPr>
          <w:rFonts w:ascii="Arial" w:hAnsi="Arial" w:cs="Arial"/>
          <w:sz w:val="20"/>
        </w:rPr>
        <w:t>landunak</w:t>
      </w:r>
      <w:proofErr w:type="spellEnd"/>
      <w:r w:rsidRPr="001A095A">
        <w:rPr>
          <w:rFonts w:ascii="Arial" w:hAnsi="Arial" w:cs="Arial"/>
          <w:sz w:val="20"/>
        </w:rPr>
        <w:t xml:space="preserve">, </w:t>
      </w:r>
      <w:proofErr w:type="spellStart"/>
      <w:r w:rsidRPr="001A095A">
        <w:rPr>
          <w:rFonts w:ascii="Arial" w:hAnsi="Arial" w:cs="Arial"/>
          <w:sz w:val="20"/>
        </w:rPr>
        <w:t>berriz</w:t>
      </w:r>
      <w:proofErr w:type="spellEnd"/>
      <w:r w:rsidRPr="001A095A">
        <w:rPr>
          <w:rFonts w:ascii="Arial" w:hAnsi="Arial" w:cs="Arial"/>
          <w:sz w:val="20"/>
        </w:rPr>
        <w:t xml:space="preserve">, alta </w:t>
      </w:r>
      <w:proofErr w:type="spellStart"/>
      <w:r w:rsidRPr="001A095A">
        <w:rPr>
          <w:rFonts w:ascii="Arial" w:hAnsi="Arial" w:cs="Arial"/>
          <w:sz w:val="20"/>
        </w:rPr>
        <w:t>emanda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daude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Gizarte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Segurantzan</w:t>
      </w:r>
      <w:proofErr w:type="spellEnd"/>
      <w:r w:rsidRPr="001A095A">
        <w:rPr>
          <w:rFonts w:ascii="Arial" w:hAnsi="Arial" w:cs="Arial"/>
          <w:sz w:val="20"/>
        </w:rPr>
        <w:t xml:space="preserve">, </w:t>
      </w:r>
      <w:proofErr w:type="spellStart"/>
      <w:r w:rsidRPr="001A095A">
        <w:rPr>
          <w:rFonts w:ascii="Arial" w:hAnsi="Arial" w:cs="Arial"/>
          <w:sz w:val="20"/>
        </w:rPr>
        <w:t>edo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mutualitateetan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kotizatzen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dute</w:t>
      </w:r>
      <w:proofErr w:type="spellEnd"/>
      <w:r w:rsidRPr="001A095A">
        <w:rPr>
          <w:rFonts w:ascii="Arial" w:hAnsi="Arial" w:cs="Arial"/>
          <w:sz w:val="20"/>
        </w:rPr>
        <w:t>.</w:t>
      </w:r>
    </w:p>
    <w:p w:rsidR="001A095A" w:rsidRPr="001A095A" w:rsidRDefault="001A095A" w:rsidP="001A095A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proofErr w:type="spellStart"/>
      <w:r w:rsidRPr="001A095A">
        <w:rPr>
          <w:rFonts w:ascii="Arial" w:hAnsi="Arial" w:cs="Arial"/>
          <w:b/>
          <w:sz w:val="20"/>
        </w:rPr>
        <w:t>Egoera</w:t>
      </w:r>
      <w:proofErr w:type="spellEnd"/>
      <w:r w:rsidRPr="001A095A">
        <w:rPr>
          <w:rFonts w:ascii="Arial" w:hAnsi="Arial" w:cs="Arial"/>
          <w:b/>
          <w:sz w:val="20"/>
        </w:rPr>
        <w:t xml:space="preserve"> </w:t>
      </w:r>
      <w:proofErr w:type="spellStart"/>
      <w:r w:rsidRPr="001A095A">
        <w:rPr>
          <w:rFonts w:ascii="Arial" w:hAnsi="Arial" w:cs="Arial"/>
          <w:b/>
          <w:sz w:val="20"/>
        </w:rPr>
        <w:t>administratibo</w:t>
      </w:r>
      <w:proofErr w:type="spellEnd"/>
      <w:r w:rsidRPr="001A095A">
        <w:rPr>
          <w:rFonts w:ascii="Arial" w:hAnsi="Arial" w:cs="Arial"/>
          <w:b/>
          <w:sz w:val="20"/>
        </w:rPr>
        <w:t xml:space="preserve"> </w:t>
      </w:r>
      <w:proofErr w:type="spellStart"/>
      <w:r w:rsidRPr="001A095A">
        <w:rPr>
          <w:rFonts w:ascii="Arial" w:hAnsi="Arial" w:cs="Arial"/>
          <w:b/>
          <w:sz w:val="20"/>
        </w:rPr>
        <w:t>irregularrean</w:t>
      </w:r>
      <w:proofErr w:type="spellEnd"/>
      <w:r w:rsidRPr="001A095A">
        <w:rPr>
          <w:rFonts w:ascii="Arial" w:hAnsi="Arial" w:cs="Arial"/>
          <w:b/>
          <w:sz w:val="20"/>
        </w:rPr>
        <w:t xml:space="preserve"> </w:t>
      </w:r>
      <w:proofErr w:type="spellStart"/>
      <w:r w:rsidRPr="001A095A">
        <w:rPr>
          <w:rFonts w:ascii="Arial" w:hAnsi="Arial" w:cs="Arial"/>
          <w:b/>
          <w:sz w:val="20"/>
        </w:rPr>
        <w:t>dauden</w:t>
      </w:r>
      <w:proofErr w:type="spellEnd"/>
      <w:r w:rsidRPr="001A095A">
        <w:rPr>
          <w:rFonts w:ascii="Arial" w:hAnsi="Arial" w:cs="Arial"/>
          <w:b/>
          <w:sz w:val="20"/>
        </w:rPr>
        <w:t xml:space="preserve"> </w:t>
      </w:r>
      <w:proofErr w:type="spellStart"/>
      <w:r w:rsidRPr="001A095A">
        <w:rPr>
          <w:rFonts w:ascii="Arial" w:hAnsi="Arial" w:cs="Arial"/>
          <w:b/>
          <w:sz w:val="20"/>
        </w:rPr>
        <w:t>pertsonak</w:t>
      </w:r>
      <w:proofErr w:type="spellEnd"/>
      <w:r w:rsidRPr="001A095A">
        <w:rPr>
          <w:rFonts w:ascii="Arial" w:hAnsi="Arial" w:cs="Arial"/>
          <w:b/>
          <w:sz w:val="20"/>
        </w:rPr>
        <w:t xml:space="preserve"> </w:t>
      </w:r>
      <w:proofErr w:type="spellStart"/>
      <w:r w:rsidRPr="001A095A">
        <w:rPr>
          <w:rStyle w:val="form-control-text"/>
          <w:rFonts w:ascii="Arial" w:hAnsi="Arial" w:cs="Arial"/>
          <w:sz w:val="20"/>
        </w:rPr>
        <w:t>ezin</w:t>
      </w:r>
      <w:proofErr w:type="spellEnd"/>
      <w:r w:rsidRPr="001A095A">
        <w:rPr>
          <w:rStyle w:val="form-control-text"/>
          <w:rFonts w:ascii="Arial" w:hAnsi="Arial" w:cs="Arial"/>
          <w:sz w:val="20"/>
        </w:rPr>
        <w:t xml:space="preserve"> </w:t>
      </w:r>
      <w:proofErr w:type="spellStart"/>
      <w:r w:rsidRPr="001A095A">
        <w:rPr>
          <w:rStyle w:val="form-control-text"/>
          <w:rFonts w:ascii="Arial" w:hAnsi="Arial" w:cs="Arial"/>
          <w:sz w:val="20"/>
        </w:rPr>
        <w:t>izango</w:t>
      </w:r>
      <w:proofErr w:type="spellEnd"/>
      <w:r w:rsidRPr="001A095A">
        <w:rPr>
          <w:rStyle w:val="form-control-text"/>
          <w:rFonts w:ascii="Arial" w:hAnsi="Arial" w:cs="Arial"/>
          <w:sz w:val="20"/>
        </w:rPr>
        <w:t xml:space="preserve"> </w:t>
      </w:r>
      <w:proofErr w:type="spellStart"/>
      <w:r w:rsidRPr="001A095A">
        <w:rPr>
          <w:rStyle w:val="form-control-text"/>
          <w:rFonts w:ascii="Arial" w:hAnsi="Arial" w:cs="Arial"/>
          <w:sz w:val="20"/>
        </w:rPr>
        <w:t>dute</w:t>
      </w:r>
      <w:proofErr w:type="spellEnd"/>
      <w:r w:rsidRPr="001A095A">
        <w:rPr>
          <w:rStyle w:val="form-control-text"/>
          <w:rFonts w:ascii="Arial" w:hAnsi="Arial" w:cs="Arial"/>
          <w:sz w:val="20"/>
        </w:rPr>
        <w:t xml:space="preserve"> parte </w:t>
      </w:r>
      <w:proofErr w:type="spellStart"/>
      <w:r w:rsidRPr="001A095A">
        <w:rPr>
          <w:rStyle w:val="form-control-text"/>
          <w:rFonts w:ascii="Arial" w:hAnsi="Arial" w:cs="Arial"/>
          <w:sz w:val="20"/>
        </w:rPr>
        <w:t>hartu</w:t>
      </w:r>
      <w:proofErr w:type="spellEnd"/>
      <w:r w:rsidRPr="001A095A">
        <w:rPr>
          <w:rFonts w:ascii="Arial" w:hAnsi="Arial" w:cs="Arial"/>
          <w:sz w:val="20"/>
        </w:rPr>
        <w:t xml:space="preserve">: </w:t>
      </w:r>
      <w:proofErr w:type="spellStart"/>
      <w:r w:rsidRPr="001A095A">
        <w:rPr>
          <w:rFonts w:ascii="Arial" w:hAnsi="Arial" w:cs="Arial"/>
          <w:sz w:val="20"/>
        </w:rPr>
        <w:t>talde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honetan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sartzen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dira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AIZrik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ez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duten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pertsonak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edo</w:t>
      </w:r>
      <w:proofErr w:type="spellEnd"/>
      <w:r w:rsidRPr="001A095A">
        <w:rPr>
          <w:rFonts w:ascii="Arial" w:hAnsi="Arial" w:cs="Arial"/>
          <w:sz w:val="20"/>
        </w:rPr>
        <w:t xml:space="preserve"> AIZ </w:t>
      </w:r>
      <w:proofErr w:type="spellStart"/>
      <w:r w:rsidRPr="001A095A">
        <w:rPr>
          <w:rFonts w:ascii="Arial" w:hAnsi="Arial" w:cs="Arial"/>
          <w:sz w:val="20"/>
        </w:rPr>
        <w:t>baliogabea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dutenak</w:t>
      </w:r>
      <w:proofErr w:type="spellEnd"/>
      <w:r w:rsidRPr="001A095A">
        <w:rPr>
          <w:rFonts w:ascii="Arial" w:hAnsi="Arial" w:cs="Arial"/>
          <w:sz w:val="20"/>
        </w:rPr>
        <w:t xml:space="preserve"> (</w:t>
      </w:r>
      <w:proofErr w:type="spellStart"/>
      <w:r w:rsidRPr="001A095A">
        <w:rPr>
          <w:rFonts w:ascii="Arial" w:hAnsi="Arial" w:cs="Arial"/>
          <w:sz w:val="20"/>
        </w:rPr>
        <w:t>iraungita</w:t>
      </w:r>
      <w:proofErr w:type="spellEnd"/>
      <w:r w:rsidRPr="001A095A">
        <w:rPr>
          <w:rFonts w:ascii="Arial" w:hAnsi="Arial" w:cs="Arial"/>
          <w:sz w:val="20"/>
        </w:rPr>
        <w:t xml:space="preserve">, </w:t>
      </w:r>
      <w:proofErr w:type="spellStart"/>
      <w:r w:rsidRPr="001A095A">
        <w:rPr>
          <w:rFonts w:ascii="Arial" w:hAnsi="Arial" w:cs="Arial"/>
          <w:sz w:val="20"/>
        </w:rPr>
        <w:t>berritu</w:t>
      </w:r>
      <w:proofErr w:type="spellEnd"/>
      <w:r w:rsidRPr="001A095A">
        <w:rPr>
          <w:rFonts w:ascii="Arial" w:hAnsi="Arial" w:cs="Arial"/>
          <w:sz w:val="20"/>
        </w:rPr>
        <w:t xml:space="preserve"> </w:t>
      </w:r>
      <w:proofErr w:type="spellStart"/>
      <w:r w:rsidRPr="001A095A">
        <w:rPr>
          <w:rFonts w:ascii="Arial" w:hAnsi="Arial" w:cs="Arial"/>
          <w:sz w:val="20"/>
        </w:rPr>
        <w:t>gabe</w:t>
      </w:r>
      <w:proofErr w:type="spellEnd"/>
      <w:r w:rsidRPr="001A095A">
        <w:rPr>
          <w:rFonts w:ascii="Arial" w:hAnsi="Arial" w:cs="Arial"/>
          <w:sz w:val="20"/>
        </w:rPr>
        <w:t>).</w:t>
      </w:r>
    </w:p>
    <w:p w:rsidR="001A095A" w:rsidRPr="00A05C80" w:rsidRDefault="001A095A" w:rsidP="00D54B0C">
      <w:pPr>
        <w:pStyle w:val="Textoindependiente"/>
        <w:numPr>
          <w:ilvl w:val="0"/>
          <w:numId w:val="12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proofErr w:type="spellStart"/>
      <w:r w:rsidRPr="007E2F82">
        <w:rPr>
          <w:rFonts w:cs="Arial"/>
          <w:sz w:val="20"/>
        </w:rPr>
        <w:t>Prestakuntza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ekintzetan</w:t>
      </w:r>
      <w:proofErr w:type="spellEnd"/>
      <w:r w:rsidRPr="007E2F82">
        <w:rPr>
          <w:rFonts w:cs="Arial"/>
          <w:sz w:val="20"/>
        </w:rPr>
        <w:t xml:space="preserve">, </w:t>
      </w:r>
      <w:r w:rsidRPr="007E2F82">
        <w:rPr>
          <w:rFonts w:cs="Arial"/>
          <w:b/>
          <w:sz w:val="20"/>
        </w:rPr>
        <w:t xml:space="preserve">parte </w:t>
      </w:r>
      <w:proofErr w:type="spellStart"/>
      <w:r w:rsidRPr="007E2F82">
        <w:rPr>
          <w:rFonts w:cs="Arial"/>
          <w:b/>
          <w:sz w:val="20"/>
        </w:rPr>
        <w:t>hartzea</w:t>
      </w:r>
      <w:proofErr w:type="spellEnd"/>
      <w:r w:rsidRPr="007E2F82">
        <w:rPr>
          <w:rFonts w:cs="Arial"/>
          <w:b/>
          <w:sz w:val="20"/>
        </w:rPr>
        <w:t xml:space="preserve"> </w:t>
      </w:r>
      <w:proofErr w:type="spellStart"/>
      <w:r w:rsidRPr="007E2F82">
        <w:rPr>
          <w:rFonts w:cs="Arial"/>
          <w:b/>
          <w:sz w:val="20"/>
        </w:rPr>
        <w:t>gehienez</w:t>
      </w:r>
      <w:proofErr w:type="spellEnd"/>
      <w:r w:rsidRPr="007E2F82">
        <w:rPr>
          <w:rFonts w:cs="Arial"/>
          <w:b/>
          <w:sz w:val="20"/>
        </w:rPr>
        <w:t xml:space="preserve"> ere </w:t>
      </w:r>
      <w:proofErr w:type="spellStart"/>
      <w:r w:rsidRPr="007E2F82">
        <w:rPr>
          <w:rFonts w:cs="Arial"/>
          <w:b/>
          <w:sz w:val="20"/>
        </w:rPr>
        <w:t>eguneko</w:t>
      </w:r>
      <w:proofErr w:type="spellEnd"/>
      <w:r w:rsidRPr="007E2F82">
        <w:rPr>
          <w:rFonts w:cs="Arial"/>
          <w:b/>
          <w:sz w:val="20"/>
        </w:rPr>
        <w:t xml:space="preserve"> 8 </w:t>
      </w:r>
      <w:proofErr w:type="spellStart"/>
      <w:r w:rsidRPr="007E2F82">
        <w:rPr>
          <w:rFonts w:cs="Arial"/>
          <w:b/>
          <w:sz w:val="20"/>
        </w:rPr>
        <w:t>eskola-ordukoa</w:t>
      </w:r>
      <w:proofErr w:type="spellEnd"/>
      <w:r w:rsidRPr="007E2F82">
        <w:rPr>
          <w:rFonts w:cs="Arial"/>
          <w:b/>
          <w:sz w:val="20"/>
        </w:rPr>
        <w:t xml:space="preserve"> </w:t>
      </w:r>
      <w:proofErr w:type="spellStart"/>
      <w:r w:rsidRPr="007E2F82">
        <w:rPr>
          <w:rFonts w:cs="Arial"/>
          <w:b/>
          <w:sz w:val="20"/>
        </w:rPr>
        <w:t>izanen</w:t>
      </w:r>
      <w:proofErr w:type="spellEnd"/>
      <w:r w:rsidRPr="007E2F82">
        <w:rPr>
          <w:rFonts w:cs="Arial"/>
          <w:b/>
          <w:sz w:val="20"/>
        </w:rPr>
        <w:t xml:space="preserve"> da</w:t>
      </w:r>
      <w:r w:rsidRPr="007E2F82">
        <w:rPr>
          <w:rFonts w:cs="Arial"/>
          <w:sz w:val="20"/>
        </w:rPr>
        <w:t xml:space="preserve">. Muga horren </w:t>
      </w:r>
      <w:proofErr w:type="spellStart"/>
      <w:r w:rsidRPr="007E2F82">
        <w:rPr>
          <w:rFonts w:cs="Arial"/>
          <w:sz w:val="20"/>
        </w:rPr>
        <w:t>barruan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egonen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dira</w:t>
      </w:r>
      <w:proofErr w:type="spellEnd"/>
      <w:r w:rsidRPr="007E2F82">
        <w:rPr>
          <w:rFonts w:cs="Arial"/>
          <w:sz w:val="20"/>
        </w:rPr>
        <w:t xml:space="preserve">, hala </w:t>
      </w:r>
      <w:proofErr w:type="spellStart"/>
      <w:r w:rsidRPr="007E2F82">
        <w:rPr>
          <w:rFonts w:cs="Arial"/>
          <w:sz w:val="20"/>
        </w:rPr>
        <w:t>egokituz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gero</w:t>
      </w:r>
      <w:proofErr w:type="spellEnd"/>
      <w:r w:rsidRPr="007E2F82">
        <w:rPr>
          <w:rFonts w:cs="Arial"/>
          <w:sz w:val="20"/>
        </w:rPr>
        <w:t xml:space="preserve">, </w:t>
      </w:r>
      <w:proofErr w:type="spellStart"/>
      <w:r w:rsidRPr="007E2F82">
        <w:rPr>
          <w:rFonts w:cs="Arial"/>
          <w:sz w:val="20"/>
        </w:rPr>
        <w:t>lanekoak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ez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diren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praktiketako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orduak</w:t>
      </w:r>
      <w:proofErr w:type="spellEnd"/>
      <w:r>
        <w:rPr>
          <w:rFonts w:cs="Arial"/>
          <w:sz w:val="20"/>
        </w:rPr>
        <w:t>.</w:t>
      </w:r>
    </w:p>
    <w:p w:rsidR="00D466C9" w:rsidRDefault="00D466C9" w:rsidP="00D54B0C">
      <w:pPr>
        <w:pStyle w:val="Textoindependiente"/>
        <w:numPr>
          <w:ilvl w:val="0"/>
          <w:numId w:val="12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proofErr w:type="spellStart"/>
      <w:r w:rsidRPr="007E2F82">
        <w:rPr>
          <w:rFonts w:cs="Arial"/>
          <w:sz w:val="20"/>
        </w:rPr>
        <w:t>Ikastaro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bat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b/>
          <w:sz w:val="20"/>
        </w:rPr>
        <w:t>arrazoi</w:t>
      </w:r>
      <w:proofErr w:type="spellEnd"/>
      <w:r w:rsidRPr="007E2F82">
        <w:rPr>
          <w:rFonts w:cs="Arial"/>
          <w:b/>
          <w:sz w:val="20"/>
        </w:rPr>
        <w:t xml:space="preserve"> </w:t>
      </w:r>
      <w:proofErr w:type="spellStart"/>
      <w:r w:rsidRPr="007E2F82">
        <w:rPr>
          <w:rFonts w:cs="Arial"/>
          <w:b/>
          <w:sz w:val="20"/>
        </w:rPr>
        <w:t>justifikaturik</w:t>
      </w:r>
      <w:proofErr w:type="spellEnd"/>
      <w:r w:rsidRPr="007E2F82">
        <w:rPr>
          <w:rFonts w:cs="Arial"/>
          <w:b/>
          <w:sz w:val="20"/>
        </w:rPr>
        <w:t xml:space="preserve"> </w:t>
      </w:r>
      <w:proofErr w:type="spellStart"/>
      <w:r w:rsidRPr="007E2F82">
        <w:rPr>
          <w:rFonts w:cs="Arial"/>
          <w:b/>
          <w:sz w:val="20"/>
        </w:rPr>
        <w:t>gabe</w:t>
      </w:r>
      <w:proofErr w:type="spellEnd"/>
      <w:r w:rsidRPr="007E2F82">
        <w:rPr>
          <w:rFonts w:cs="Arial"/>
          <w:b/>
          <w:sz w:val="20"/>
        </w:rPr>
        <w:t xml:space="preserve"> UZTEN </w:t>
      </w:r>
      <w:proofErr w:type="spellStart"/>
      <w:r w:rsidRPr="007E2F82">
        <w:rPr>
          <w:rFonts w:cs="Arial"/>
          <w:b/>
          <w:sz w:val="20"/>
        </w:rPr>
        <w:t>bada</w:t>
      </w:r>
      <w:proofErr w:type="spellEnd"/>
      <w:r w:rsidRPr="007E2F82">
        <w:rPr>
          <w:rFonts w:cs="Arial"/>
          <w:sz w:val="20"/>
        </w:rPr>
        <w:t xml:space="preserve">, </w:t>
      </w:r>
      <w:proofErr w:type="spellStart"/>
      <w:r w:rsidRPr="007E2F82">
        <w:rPr>
          <w:rFonts w:cs="Arial"/>
          <w:b/>
          <w:sz w:val="20"/>
        </w:rPr>
        <w:t>hiru</w:t>
      </w:r>
      <w:proofErr w:type="spellEnd"/>
      <w:r w:rsidRPr="007E2F82">
        <w:rPr>
          <w:rFonts w:cs="Arial"/>
          <w:b/>
          <w:sz w:val="20"/>
        </w:rPr>
        <w:t xml:space="preserve"> </w:t>
      </w:r>
      <w:proofErr w:type="spellStart"/>
      <w:r w:rsidRPr="007E2F82">
        <w:rPr>
          <w:rFonts w:cs="Arial"/>
          <w:b/>
          <w:sz w:val="20"/>
        </w:rPr>
        <w:t>hilabetez</w:t>
      </w:r>
      <w:proofErr w:type="spellEnd"/>
      <w:r w:rsidRPr="007E2F82">
        <w:rPr>
          <w:rFonts w:cs="Arial"/>
          <w:b/>
          <w:sz w:val="20"/>
        </w:rPr>
        <w:t xml:space="preserve"> </w:t>
      </w:r>
      <w:proofErr w:type="spellStart"/>
      <w:r w:rsidRPr="007E2F82">
        <w:rPr>
          <w:rFonts w:cs="Arial"/>
          <w:b/>
          <w:sz w:val="20"/>
        </w:rPr>
        <w:t>ezinen</w:t>
      </w:r>
      <w:proofErr w:type="spellEnd"/>
      <w:r w:rsidRPr="007E2F82">
        <w:rPr>
          <w:rFonts w:cs="Arial"/>
          <w:b/>
          <w:sz w:val="20"/>
        </w:rPr>
        <w:t xml:space="preserve"> da </w:t>
      </w:r>
      <w:proofErr w:type="spellStart"/>
      <w:r w:rsidRPr="007E2F82">
        <w:rPr>
          <w:rFonts w:cs="Arial"/>
          <w:b/>
          <w:sz w:val="20"/>
        </w:rPr>
        <w:t>ez</w:t>
      </w:r>
      <w:proofErr w:type="spellEnd"/>
      <w:r w:rsidRPr="007E2F82">
        <w:rPr>
          <w:rFonts w:cs="Arial"/>
          <w:b/>
          <w:sz w:val="20"/>
        </w:rPr>
        <w:t xml:space="preserve"> </w:t>
      </w:r>
      <w:proofErr w:type="spellStart"/>
      <w:r w:rsidRPr="007E2F82">
        <w:rPr>
          <w:rFonts w:cs="Arial"/>
          <w:b/>
          <w:sz w:val="20"/>
        </w:rPr>
        <w:t>beste</w:t>
      </w:r>
      <w:proofErr w:type="spellEnd"/>
      <w:r w:rsidRPr="007E2F82">
        <w:rPr>
          <w:rFonts w:cs="Arial"/>
          <w:b/>
          <w:sz w:val="20"/>
        </w:rPr>
        <w:t xml:space="preserve"> </w:t>
      </w:r>
      <w:proofErr w:type="spellStart"/>
      <w:r w:rsidRPr="007E2F82">
        <w:rPr>
          <w:rFonts w:cs="Arial"/>
          <w:b/>
          <w:sz w:val="20"/>
        </w:rPr>
        <w:t>ikastaro</w:t>
      </w:r>
      <w:proofErr w:type="spellEnd"/>
      <w:r w:rsidRPr="007E2F82">
        <w:rPr>
          <w:rFonts w:cs="Arial"/>
          <w:b/>
          <w:sz w:val="20"/>
        </w:rPr>
        <w:t xml:space="preserve"> batean </w:t>
      </w:r>
      <w:proofErr w:type="spellStart"/>
      <w:r w:rsidRPr="007E2F82">
        <w:rPr>
          <w:rFonts w:cs="Arial"/>
          <w:b/>
          <w:sz w:val="20"/>
        </w:rPr>
        <w:t>izena</w:t>
      </w:r>
      <w:proofErr w:type="spellEnd"/>
      <w:r w:rsidRPr="007E2F82">
        <w:rPr>
          <w:rFonts w:cs="Arial"/>
          <w:b/>
          <w:sz w:val="20"/>
        </w:rPr>
        <w:t xml:space="preserve"> </w:t>
      </w:r>
      <w:proofErr w:type="spellStart"/>
      <w:r w:rsidRPr="007E2F82">
        <w:rPr>
          <w:rFonts w:cs="Arial"/>
          <w:b/>
          <w:sz w:val="20"/>
        </w:rPr>
        <w:t>eman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ez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beste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ikastarorik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egin</w:t>
      </w:r>
      <w:proofErr w:type="spellEnd"/>
      <w:r w:rsidRPr="007E2F82">
        <w:rPr>
          <w:rFonts w:cs="Arial"/>
          <w:sz w:val="20"/>
        </w:rPr>
        <w:t xml:space="preserve">, eta </w:t>
      </w:r>
      <w:proofErr w:type="spellStart"/>
      <w:r w:rsidRPr="007E2F82">
        <w:rPr>
          <w:rFonts w:cs="Arial"/>
          <w:sz w:val="20"/>
        </w:rPr>
        <w:t>berekin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ekartzen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ahal</w:t>
      </w:r>
      <w:proofErr w:type="spellEnd"/>
      <w:r w:rsidRPr="007E2F82">
        <w:rPr>
          <w:rFonts w:cs="Arial"/>
          <w:sz w:val="20"/>
        </w:rPr>
        <w:t xml:space="preserve"> du </w:t>
      </w:r>
      <w:proofErr w:type="spellStart"/>
      <w:r w:rsidRPr="007E2F82">
        <w:rPr>
          <w:rFonts w:cs="Arial"/>
          <w:sz w:val="20"/>
        </w:rPr>
        <w:t>zehapen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espedientea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bat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irekitzea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prestazioari</w:t>
      </w:r>
      <w:proofErr w:type="spellEnd"/>
      <w:r w:rsidRPr="007E2F82">
        <w:rPr>
          <w:rFonts w:cs="Arial"/>
          <w:sz w:val="20"/>
        </w:rPr>
        <w:t xml:space="preserve">, </w:t>
      </w:r>
      <w:proofErr w:type="spellStart"/>
      <w:r w:rsidRPr="007E2F82">
        <w:rPr>
          <w:rFonts w:cs="Arial"/>
          <w:sz w:val="20"/>
        </w:rPr>
        <w:t>errenta</w:t>
      </w:r>
      <w:proofErr w:type="spellEnd"/>
      <w:r w:rsidRPr="007E2F82">
        <w:rPr>
          <w:rFonts w:cs="Arial"/>
          <w:sz w:val="20"/>
        </w:rPr>
        <w:t xml:space="preserve"> </w:t>
      </w:r>
      <w:proofErr w:type="spellStart"/>
      <w:r w:rsidRPr="007E2F82">
        <w:rPr>
          <w:rFonts w:cs="Arial"/>
          <w:sz w:val="20"/>
        </w:rPr>
        <w:t>bermatuari</w:t>
      </w:r>
      <w:proofErr w:type="spellEnd"/>
      <w:r>
        <w:rPr>
          <w:rFonts w:cs="Arial"/>
          <w:sz w:val="20"/>
        </w:rPr>
        <w:t xml:space="preserve"> eta </w:t>
      </w:r>
      <w:proofErr w:type="spellStart"/>
      <w:r>
        <w:rPr>
          <w:rFonts w:cs="Arial"/>
          <w:sz w:val="20"/>
        </w:rPr>
        <w:t>enplegu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eskaerari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buruz</w:t>
      </w:r>
      <w:proofErr w:type="spellEnd"/>
      <w:r>
        <w:rPr>
          <w:rFonts w:cs="Arial"/>
          <w:sz w:val="20"/>
        </w:rPr>
        <w:t xml:space="preserve">. </w:t>
      </w:r>
      <w:proofErr w:type="spellStart"/>
      <w:r w:rsidRPr="00660456">
        <w:rPr>
          <w:rFonts w:cs="Arial"/>
          <w:sz w:val="20"/>
        </w:rPr>
        <w:t>Ikasleak</w:t>
      </w:r>
      <w:proofErr w:type="spellEnd"/>
      <w:r w:rsidRPr="00660456">
        <w:rPr>
          <w:rFonts w:cs="Arial"/>
          <w:sz w:val="20"/>
        </w:rPr>
        <w:t xml:space="preserve"> </w:t>
      </w:r>
      <w:proofErr w:type="spellStart"/>
      <w:r w:rsidRPr="00660456">
        <w:rPr>
          <w:rFonts w:cs="Arial"/>
          <w:sz w:val="20"/>
        </w:rPr>
        <w:t>ekintza</w:t>
      </w:r>
      <w:proofErr w:type="spellEnd"/>
      <w:r w:rsidRPr="00660456">
        <w:rPr>
          <w:rFonts w:cs="Arial"/>
          <w:sz w:val="20"/>
        </w:rPr>
        <w:t xml:space="preserve"> </w:t>
      </w:r>
      <w:proofErr w:type="spellStart"/>
      <w:r w:rsidRPr="00660456">
        <w:rPr>
          <w:rFonts w:cs="Arial"/>
          <w:sz w:val="20"/>
        </w:rPr>
        <w:t>utzi</w:t>
      </w:r>
      <w:proofErr w:type="spellEnd"/>
      <w:r w:rsidRPr="00660456">
        <w:rPr>
          <w:rFonts w:cs="Arial"/>
          <w:sz w:val="20"/>
        </w:rPr>
        <w:t xml:space="preserve"> duela </w:t>
      </w:r>
      <w:proofErr w:type="spellStart"/>
      <w:r w:rsidRPr="00660456">
        <w:rPr>
          <w:rFonts w:cs="Arial"/>
          <w:sz w:val="20"/>
        </w:rPr>
        <w:t>jakinarazi</w:t>
      </w:r>
      <w:proofErr w:type="spellEnd"/>
      <w:r w:rsidRPr="00660456">
        <w:rPr>
          <w:rFonts w:cs="Arial"/>
          <w:sz w:val="20"/>
        </w:rPr>
        <w:t xml:space="preserve"> </w:t>
      </w:r>
      <w:proofErr w:type="spellStart"/>
      <w:r w:rsidRPr="00660456">
        <w:rPr>
          <w:rFonts w:cs="Arial"/>
          <w:sz w:val="20"/>
        </w:rPr>
        <w:t>behar</w:t>
      </w:r>
      <w:proofErr w:type="spellEnd"/>
      <w:r w:rsidRPr="00660456">
        <w:rPr>
          <w:rFonts w:cs="Arial"/>
          <w:sz w:val="20"/>
        </w:rPr>
        <w:t xml:space="preserve"> dio </w:t>
      </w:r>
      <w:proofErr w:type="spellStart"/>
      <w:r w:rsidRPr="00660456">
        <w:rPr>
          <w:rFonts w:cs="Arial"/>
          <w:sz w:val="20"/>
        </w:rPr>
        <w:t>prestakuntza</w:t>
      </w:r>
      <w:proofErr w:type="spellEnd"/>
      <w:r w:rsidRPr="00660456">
        <w:rPr>
          <w:rFonts w:cs="Arial"/>
          <w:sz w:val="20"/>
        </w:rPr>
        <w:t xml:space="preserve"> </w:t>
      </w:r>
      <w:proofErr w:type="spellStart"/>
      <w:r w:rsidRPr="00660456">
        <w:rPr>
          <w:rFonts w:cs="Arial"/>
          <w:sz w:val="20"/>
        </w:rPr>
        <w:t>zentroari</w:t>
      </w:r>
      <w:proofErr w:type="spellEnd"/>
      <w:r w:rsidRPr="00660456">
        <w:rPr>
          <w:rFonts w:cs="Arial"/>
          <w:sz w:val="20"/>
        </w:rPr>
        <w:t xml:space="preserve">, </w:t>
      </w:r>
      <w:proofErr w:type="spellStart"/>
      <w:r w:rsidRPr="00660456">
        <w:rPr>
          <w:rFonts w:cs="Arial"/>
          <w:sz w:val="20"/>
        </w:rPr>
        <w:t>bai</w:t>
      </w:r>
      <w:proofErr w:type="spellEnd"/>
      <w:r w:rsidRPr="00660456">
        <w:rPr>
          <w:rFonts w:cs="Arial"/>
          <w:sz w:val="20"/>
        </w:rPr>
        <w:t xml:space="preserve"> eta </w:t>
      </w:r>
      <w:proofErr w:type="spellStart"/>
      <w:r w:rsidRPr="00660456">
        <w:rPr>
          <w:rFonts w:cs="Arial"/>
          <w:sz w:val="20"/>
        </w:rPr>
        <w:t>horretarako</w:t>
      </w:r>
      <w:proofErr w:type="spellEnd"/>
      <w:r w:rsidRPr="00660456">
        <w:rPr>
          <w:rFonts w:cs="Arial"/>
          <w:sz w:val="20"/>
        </w:rPr>
        <w:t xml:space="preserve"> </w:t>
      </w:r>
      <w:proofErr w:type="spellStart"/>
      <w:r w:rsidRPr="00660456">
        <w:rPr>
          <w:rFonts w:cs="Arial"/>
          <w:sz w:val="20"/>
        </w:rPr>
        <w:t>arrazoia</w:t>
      </w:r>
      <w:proofErr w:type="spellEnd"/>
      <w:r w:rsidRPr="00660456">
        <w:rPr>
          <w:rFonts w:cs="Arial"/>
          <w:sz w:val="20"/>
        </w:rPr>
        <w:t xml:space="preserve"> </w:t>
      </w:r>
      <w:proofErr w:type="spellStart"/>
      <w:r w:rsidRPr="00660456">
        <w:rPr>
          <w:rFonts w:cs="Arial"/>
          <w:sz w:val="20"/>
        </w:rPr>
        <w:t>zein</w:t>
      </w:r>
      <w:proofErr w:type="spellEnd"/>
      <w:r w:rsidRPr="00660456">
        <w:rPr>
          <w:rFonts w:cs="Arial"/>
          <w:sz w:val="20"/>
        </w:rPr>
        <w:t xml:space="preserve"> izan den ere</w:t>
      </w:r>
      <w:r>
        <w:rPr>
          <w:rFonts w:cs="Arial"/>
          <w:sz w:val="20"/>
        </w:rPr>
        <w:t>.</w:t>
      </w:r>
    </w:p>
    <w:p w:rsidR="00D466C9" w:rsidRDefault="00D466C9" w:rsidP="00D54B0C">
      <w:pPr>
        <w:pStyle w:val="Sinespaciado"/>
        <w:spacing w:after="120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D466C9">
        <w:rPr>
          <w:rFonts w:ascii="Arial" w:hAnsi="Arial" w:cs="Arial"/>
          <w:b/>
          <w:sz w:val="20"/>
          <w:szCs w:val="20"/>
        </w:rPr>
        <w:t>Justifikatu</w:t>
      </w:r>
      <w:proofErr w:type="spellEnd"/>
      <w:r w:rsidRPr="00D466C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  <w:szCs w:val="20"/>
        </w:rPr>
        <w:t>gabekotzat</w:t>
      </w:r>
      <w:proofErr w:type="spellEnd"/>
      <w:r w:rsidRPr="00D466C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  <w:szCs w:val="20"/>
        </w:rPr>
        <w:t>jotzen</w:t>
      </w:r>
      <w:proofErr w:type="spellEnd"/>
      <w:r w:rsidRPr="00D466C9">
        <w:rPr>
          <w:rFonts w:ascii="Arial" w:hAnsi="Arial" w:cs="Arial"/>
          <w:b/>
          <w:sz w:val="20"/>
          <w:szCs w:val="20"/>
        </w:rPr>
        <w:t xml:space="preserve"> da </w:t>
      </w:r>
      <w:proofErr w:type="spellStart"/>
      <w:r w:rsidRPr="00D466C9">
        <w:rPr>
          <w:rFonts w:ascii="Arial" w:hAnsi="Arial" w:cs="Arial"/>
          <w:b/>
          <w:sz w:val="20"/>
          <w:szCs w:val="20"/>
        </w:rPr>
        <w:t>ikastaro</w:t>
      </w:r>
      <w:proofErr w:type="spellEnd"/>
      <w:r w:rsidRPr="00D466C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  <w:szCs w:val="20"/>
        </w:rPr>
        <w:t>hau</w:t>
      </w:r>
      <w:proofErr w:type="spellEnd"/>
      <w:r w:rsidRPr="00D466C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  <w:szCs w:val="20"/>
        </w:rPr>
        <w:t>beste</w:t>
      </w:r>
      <w:proofErr w:type="spellEnd"/>
      <w:r w:rsidRPr="00D466C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  <w:szCs w:val="20"/>
        </w:rPr>
        <w:t>bat</w:t>
      </w:r>
      <w:proofErr w:type="spellEnd"/>
      <w:r w:rsidRPr="00D466C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  <w:szCs w:val="20"/>
        </w:rPr>
        <w:t>egiteko</w:t>
      </w:r>
      <w:proofErr w:type="spellEnd"/>
      <w:r w:rsidRPr="00D466C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  <w:szCs w:val="20"/>
        </w:rPr>
        <w:t>uztea</w:t>
      </w:r>
      <w:proofErr w:type="spellEnd"/>
      <w:r w:rsidRPr="00D466C9">
        <w:rPr>
          <w:rFonts w:ascii="Arial" w:hAnsi="Arial" w:cs="Arial"/>
          <w:b/>
          <w:sz w:val="20"/>
          <w:szCs w:val="20"/>
        </w:rPr>
        <w:t>.</w:t>
      </w:r>
    </w:p>
    <w:p w:rsidR="00D466C9" w:rsidRPr="00D466C9" w:rsidRDefault="00D466C9" w:rsidP="00D466C9">
      <w:pPr>
        <w:pStyle w:val="Sinespaciado"/>
        <w:spacing w:after="200"/>
        <w:jc w:val="both"/>
        <w:rPr>
          <w:rFonts w:ascii="Arial" w:hAnsi="Arial" w:cs="Arial"/>
          <w:sz w:val="20"/>
        </w:rPr>
      </w:pPr>
      <w:proofErr w:type="spellStart"/>
      <w:r w:rsidRPr="00D466C9">
        <w:rPr>
          <w:rFonts w:ascii="Arial" w:hAnsi="Arial" w:cs="Arial"/>
          <w:b/>
          <w:sz w:val="20"/>
        </w:rPr>
        <w:t>Justifikatutzat</w:t>
      </w:r>
      <w:proofErr w:type="spellEnd"/>
      <w:r w:rsidRPr="00D466C9">
        <w:rPr>
          <w:rFonts w:ascii="Arial" w:hAnsi="Arial" w:cs="Arial"/>
          <w:b/>
          <w:sz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</w:rPr>
        <w:t>jotzen</w:t>
      </w:r>
      <w:proofErr w:type="spellEnd"/>
      <w:r w:rsidRPr="00D466C9">
        <w:rPr>
          <w:rFonts w:ascii="Arial" w:hAnsi="Arial" w:cs="Arial"/>
          <w:b/>
          <w:sz w:val="20"/>
        </w:rPr>
        <w:t xml:space="preserve"> da </w:t>
      </w:r>
      <w:proofErr w:type="spellStart"/>
      <w:r w:rsidRPr="00D466C9">
        <w:rPr>
          <w:rFonts w:ascii="Arial" w:hAnsi="Arial" w:cs="Arial"/>
          <w:b/>
          <w:sz w:val="20"/>
        </w:rPr>
        <w:t>uztea</w:t>
      </w:r>
      <w:proofErr w:type="spellEnd"/>
      <w:r w:rsidRPr="00D466C9">
        <w:rPr>
          <w:rFonts w:ascii="Arial" w:hAnsi="Arial" w:cs="Arial"/>
          <w:b/>
          <w:sz w:val="20"/>
        </w:rPr>
        <w:t xml:space="preserve">, </w:t>
      </w:r>
      <w:proofErr w:type="spellStart"/>
      <w:r w:rsidRPr="00D466C9">
        <w:rPr>
          <w:rFonts w:ascii="Arial" w:hAnsi="Arial" w:cs="Arial"/>
          <w:b/>
          <w:sz w:val="20"/>
        </w:rPr>
        <w:t>Gizarte</w:t>
      </w:r>
      <w:proofErr w:type="spellEnd"/>
      <w:r w:rsidRPr="00D466C9">
        <w:rPr>
          <w:rFonts w:ascii="Arial" w:hAnsi="Arial" w:cs="Arial"/>
          <w:b/>
          <w:sz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</w:rPr>
        <w:t>Segurantzako</w:t>
      </w:r>
      <w:proofErr w:type="spellEnd"/>
      <w:r w:rsidRPr="00D466C9">
        <w:rPr>
          <w:rFonts w:ascii="Arial" w:hAnsi="Arial" w:cs="Arial"/>
          <w:b/>
          <w:sz w:val="20"/>
        </w:rPr>
        <w:t xml:space="preserve"> alta </w:t>
      </w:r>
      <w:proofErr w:type="spellStart"/>
      <w:r w:rsidRPr="00D466C9">
        <w:rPr>
          <w:rFonts w:ascii="Arial" w:hAnsi="Arial" w:cs="Arial"/>
          <w:b/>
          <w:sz w:val="20"/>
        </w:rPr>
        <w:t>duen</w:t>
      </w:r>
      <w:proofErr w:type="spellEnd"/>
      <w:r w:rsidRPr="00D466C9">
        <w:rPr>
          <w:rFonts w:ascii="Arial" w:hAnsi="Arial" w:cs="Arial"/>
          <w:b/>
          <w:sz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</w:rPr>
        <w:t>lan</w:t>
      </w:r>
      <w:proofErr w:type="spellEnd"/>
      <w:r w:rsidRPr="00D466C9">
        <w:rPr>
          <w:rFonts w:ascii="Arial" w:hAnsi="Arial" w:cs="Arial"/>
          <w:b/>
          <w:sz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</w:rPr>
        <w:t>batengatik</w:t>
      </w:r>
      <w:proofErr w:type="spellEnd"/>
      <w:r w:rsidRPr="00D466C9">
        <w:rPr>
          <w:rFonts w:ascii="Arial" w:hAnsi="Arial" w:cs="Arial"/>
          <w:b/>
          <w:sz w:val="20"/>
        </w:rPr>
        <w:t xml:space="preserve"> </w:t>
      </w:r>
      <w:proofErr w:type="spellStart"/>
      <w:r w:rsidRPr="00D466C9">
        <w:rPr>
          <w:rFonts w:ascii="Arial" w:hAnsi="Arial" w:cs="Arial"/>
          <w:b/>
          <w:sz w:val="20"/>
        </w:rPr>
        <w:t>bada</w:t>
      </w:r>
      <w:proofErr w:type="spellEnd"/>
      <w:r w:rsidRPr="00D466C9">
        <w:rPr>
          <w:rFonts w:ascii="Arial" w:hAnsi="Arial" w:cs="Arial"/>
          <w:b/>
          <w:sz w:val="20"/>
        </w:rPr>
        <w:t>.</w:t>
      </w:r>
      <w:r w:rsidRPr="00D466C9">
        <w:rPr>
          <w:rFonts w:ascii="Arial" w:hAnsi="Arial" w:cs="Arial"/>
          <w:sz w:val="20"/>
        </w:rPr>
        <w:t xml:space="preserve"> </w:t>
      </w:r>
      <w:proofErr w:type="spellStart"/>
      <w:r w:rsidRPr="00D466C9">
        <w:rPr>
          <w:rFonts w:ascii="Arial" w:hAnsi="Arial" w:cs="Arial"/>
          <w:sz w:val="20"/>
        </w:rPr>
        <w:t>Lan-ordutegia</w:t>
      </w:r>
      <w:proofErr w:type="spellEnd"/>
      <w:r w:rsidRPr="00D466C9">
        <w:rPr>
          <w:rFonts w:ascii="Arial" w:hAnsi="Arial" w:cs="Arial"/>
          <w:sz w:val="20"/>
        </w:rPr>
        <w:t xml:space="preserve"> eta </w:t>
      </w:r>
      <w:proofErr w:type="spellStart"/>
      <w:r w:rsidRPr="00D466C9">
        <w:rPr>
          <w:rFonts w:ascii="Arial" w:hAnsi="Arial" w:cs="Arial"/>
          <w:sz w:val="20"/>
        </w:rPr>
        <w:t>ikastaroaren</w:t>
      </w:r>
      <w:proofErr w:type="spellEnd"/>
      <w:r w:rsidRPr="00D466C9">
        <w:rPr>
          <w:rFonts w:ascii="Arial" w:hAnsi="Arial" w:cs="Arial"/>
          <w:sz w:val="20"/>
        </w:rPr>
        <w:t xml:space="preserve"> </w:t>
      </w:r>
      <w:proofErr w:type="spellStart"/>
      <w:r w:rsidRPr="00D466C9">
        <w:rPr>
          <w:rFonts w:ascii="Arial" w:hAnsi="Arial" w:cs="Arial"/>
          <w:sz w:val="20"/>
        </w:rPr>
        <w:t>ordutegia</w:t>
      </w:r>
      <w:proofErr w:type="spellEnd"/>
      <w:r w:rsidRPr="00D466C9">
        <w:rPr>
          <w:rFonts w:ascii="Arial" w:hAnsi="Arial" w:cs="Arial"/>
          <w:sz w:val="20"/>
        </w:rPr>
        <w:t xml:space="preserve"> </w:t>
      </w:r>
      <w:proofErr w:type="spellStart"/>
      <w:r w:rsidRPr="00D466C9">
        <w:rPr>
          <w:rFonts w:ascii="Arial" w:hAnsi="Arial" w:cs="Arial"/>
          <w:sz w:val="20"/>
        </w:rPr>
        <w:t>bateragarriak</w:t>
      </w:r>
      <w:proofErr w:type="spellEnd"/>
      <w:r w:rsidRPr="00D466C9">
        <w:rPr>
          <w:rFonts w:ascii="Arial" w:hAnsi="Arial" w:cs="Arial"/>
          <w:sz w:val="20"/>
        </w:rPr>
        <w:t xml:space="preserve"> </w:t>
      </w:r>
      <w:proofErr w:type="spellStart"/>
      <w:r w:rsidRPr="00D466C9">
        <w:rPr>
          <w:rFonts w:ascii="Arial" w:hAnsi="Arial" w:cs="Arial"/>
          <w:sz w:val="20"/>
        </w:rPr>
        <w:t>badira</w:t>
      </w:r>
      <w:proofErr w:type="spellEnd"/>
      <w:r w:rsidRPr="00D466C9">
        <w:rPr>
          <w:rFonts w:ascii="Arial" w:hAnsi="Arial" w:cs="Arial"/>
          <w:sz w:val="20"/>
        </w:rPr>
        <w:t xml:space="preserve">, </w:t>
      </w:r>
      <w:proofErr w:type="spellStart"/>
      <w:r w:rsidRPr="00D466C9">
        <w:rPr>
          <w:rFonts w:ascii="Arial" w:hAnsi="Arial" w:cs="Arial"/>
          <w:sz w:val="20"/>
        </w:rPr>
        <w:t>ikastaroa</w:t>
      </w:r>
      <w:proofErr w:type="spellEnd"/>
      <w:r w:rsidRPr="00D466C9">
        <w:rPr>
          <w:rFonts w:ascii="Arial" w:hAnsi="Arial" w:cs="Arial"/>
          <w:sz w:val="20"/>
        </w:rPr>
        <w:t xml:space="preserve"> </w:t>
      </w:r>
      <w:proofErr w:type="spellStart"/>
      <w:r w:rsidRPr="00D466C9">
        <w:rPr>
          <w:rFonts w:ascii="Arial" w:hAnsi="Arial" w:cs="Arial"/>
          <w:sz w:val="20"/>
        </w:rPr>
        <w:t>amaitzen</w:t>
      </w:r>
      <w:proofErr w:type="spellEnd"/>
      <w:r w:rsidRPr="00D466C9">
        <w:rPr>
          <w:rFonts w:ascii="Arial" w:hAnsi="Arial" w:cs="Arial"/>
          <w:sz w:val="20"/>
        </w:rPr>
        <w:t xml:space="preserve"> </w:t>
      </w:r>
      <w:proofErr w:type="spellStart"/>
      <w:r w:rsidRPr="00D466C9">
        <w:rPr>
          <w:rFonts w:ascii="Arial" w:hAnsi="Arial" w:cs="Arial"/>
          <w:sz w:val="20"/>
        </w:rPr>
        <w:t>ahal</w:t>
      </w:r>
      <w:proofErr w:type="spellEnd"/>
      <w:r w:rsidRPr="00D466C9">
        <w:rPr>
          <w:rFonts w:ascii="Arial" w:hAnsi="Arial" w:cs="Arial"/>
          <w:sz w:val="20"/>
        </w:rPr>
        <w:t xml:space="preserve"> da.</w:t>
      </w:r>
    </w:p>
    <w:p w:rsidR="00D466C9" w:rsidRPr="00514EC3" w:rsidRDefault="00D466C9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sz w:val="20"/>
        </w:rPr>
      </w:pPr>
      <w:r w:rsidRPr="00D466C9">
        <w:rPr>
          <w:b/>
          <w:sz w:val="20"/>
          <w:lang w:val="eu-ES"/>
        </w:rPr>
        <w:t xml:space="preserve">KANPORATZEA. </w:t>
      </w:r>
      <w:r w:rsidRPr="00D466C9">
        <w:rPr>
          <w:sz w:val="20"/>
          <w:lang w:val="eu-ES"/>
        </w:rPr>
        <w:t xml:space="preserve">Ikastarotik kanporatzeko </w:t>
      </w:r>
      <w:r w:rsidRPr="00D466C9">
        <w:rPr>
          <w:b/>
          <w:sz w:val="20"/>
          <w:lang w:val="eu-ES"/>
        </w:rPr>
        <w:t>arrazoi</w:t>
      </w:r>
      <w:r w:rsidRPr="00D466C9">
        <w:rPr>
          <w:sz w:val="20"/>
          <w:lang w:val="eu-ES"/>
        </w:rPr>
        <w:t xml:space="preserve"> izan litezke: aprobetxamendurik eta interesik eza; prestakuntza ekintzaren garapen arrunta trabatzea; irakasleekiko, ikaskideekiko eta zentroko langileekiko errespeturik edo adeitasunik eza; zentroko instalazioak eta ekipamenduak gaizki erabiltzea; eta zentroko funtzionamendu araudian ager daitekeen beste edozein</w:t>
      </w:r>
    </w:p>
    <w:p w:rsidR="00D466C9" w:rsidRDefault="00D466C9" w:rsidP="00D54B0C">
      <w:pPr>
        <w:spacing w:after="120" w:line="276" w:lineRule="auto"/>
        <w:jc w:val="both"/>
        <w:rPr>
          <w:rFonts w:cs="Arial"/>
          <w:sz w:val="20"/>
        </w:rPr>
      </w:pPr>
      <w:r w:rsidRPr="00D466C9">
        <w:rPr>
          <w:rFonts w:cs="Arial"/>
          <w:sz w:val="20"/>
          <w:lang w:val="eu-ES"/>
        </w:rPr>
        <w:t xml:space="preserve">Ikastarotik kanporatzearen ondorio izanen da kanporaketa gertatu ondorengo </w:t>
      </w:r>
      <w:r w:rsidRPr="00D466C9">
        <w:rPr>
          <w:rFonts w:cs="Arial"/>
          <w:b/>
          <w:sz w:val="20"/>
          <w:lang w:val="eu-ES"/>
        </w:rPr>
        <w:t>12 hilabeteetan beste ikastarorik ezin egin ahal izatea</w:t>
      </w:r>
      <w:r w:rsidRPr="00A05C80">
        <w:rPr>
          <w:rFonts w:cs="Arial"/>
          <w:sz w:val="20"/>
        </w:rPr>
        <w:t>.</w:t>
      </w:r>
    </w:p>
    <w:p w:rsidR="002A0042" w:rsidRPr="0074104C" w:rsidRDefault="002A004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0D5A27">
        <w:rPr>
          <w:rFonts w:cs="Arial"/>
          <w:b/>
          <w:sz w:val="20"/>
        </w:rPr>
        <w:t>DIPLOMA</w:t>
      </w:r>
      <w:r>
        <w:rPr>
          <w:sz w:val="20"/>
        </w:rPr>
        <w:t xml:space="preserve">. </w:t>
      </w:r>
      <w:proofErr w:type="spellStart"/>
      <w:r>
        <w:rPr>
          <w:sz w:val="20"/>
        </w:rPr>
        <w:t>Prestakuntza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zentroak</w:t>
      </w:r>
      <w:proofErr w:type="spellEnd"/>
      <w:r>
        <w:rPr>
          <w:sz w:val="20"/>
        </w:rPr>
        <w:t xml:space="preserve"> diploma </w:t>
      </w:r>
      <w:proofErr w:type="spellStart"/>
      <w:r>
        <w:rPr>
          <w:sz w:val="20"/>
        </w:rPr>
        <w:t>bat</w:t>
      </w:r>
      <w:proofErr w:type="spellEnd"/>
      <w:r>
        <w:rPr>
          <w:sz w:val="20"/>
        </w:rPr>
        <w:t xml:space="preserve"> emanen du </w:t>
      </w:r>
      <w:proofErr w:type="spellStart"/>
      <w:r>
        <w:rPr>
          <w:b/>
          <w:sz w:val="20"/>
        </w:rPr>
        <w:t>prestakuntza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ebaluazio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positiboarekin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gainditu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bada</w:t>
      </w:r>
      <w:proofErr w:type="spellEnd"/>
      <w:r>
        <w:rPr>
          <w:b/>
          <w:sz w:val="20"/>
        </w:rPr>
        <w:t xml:space="preserve">. </w:t>
      </w:r>
      <w:r>
        <w:rPr>
          <w:sz w:val="20"/>
        </w:rPr>
        <w:t xml:space="preserve">Diploma </w:t>
      </w:r>
      <w:proofErr w:type="spellStart"/>
      <w:r>
        <w:rPr>
          <w:sz w:val="20"/>
        </w:rPr>
        <w:t>hori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lortzeko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honako</w:t>
      </w:r>
      <w:proofErr w:type="spellEnd"/>
      <w:r>
        <w:rPr>
          <w:sz w:val="20"/>
        </w:rPr>
        <w:t xml:space="preserve"> </w:t>
      </w:r>
      <w:proofErr w:type="spellStart"/>
      <w:r>
        <w:rPr>
          <w:b/>
          <w:sz w:val="20"/>
        </w:rPr>
        <w:t>baldintza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hauek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bete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behar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dira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ikastaroa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nola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ematen</w:t>
      </w:r>
      <w:proofErr w:type="spellEnd"/>
      <w:r>
        <w:rPr>
          <w:sz w:val="20"/>
        </w:rPr>
        <w:t xml:space="preserve"> den:</w:t>
      </w:r>
    </w:p>
    <w:p w:rsidR="002A0042" w:rsidRPr="002A0042" w:rsidRDefault="002A0042" w:rsidP="001A095A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2A0042">
        <w:rPr>
          <w:rFonts w:ascii="Arial" w:hAnsi="Arial" w:cs="Arial"/>
          <w:sz w:val="20"/>
          <w:lang w:val="eu-ES"/>
        </w:rPr>
        <w:t>Zuzeneko modalitatea: ikastaroak dituen orduen %75ean gutxienez parte hartzea</w:t>
      </w:r>
      <w:r>
        <w:rPr>
          <w:rFonts w:ascii="Arial" w:hAnsi="Arial" w:cs="Arial"/>
          <w:sz w:val="20"/>
          <w:lang w:val="eu-ES"/>
        </w:rPr>
        <w:t>.</w:t>
      </w:r>
    </w:p>
    <w:p w:rsidR="002A0042" w:rsidRPr="002A0042" w:rsidRDefault="002A0042" w:rsidP="001A095A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2A0042">
        <w:rPr>
          <w:rFonts w:ascii="Arial" w:hAnsi="Arial" w:cs="Arial"/>
          <w:sz w:val="20"/>
          <w:lang w:val="eu-ES"/>
        </w:rPr>
        <w:t xml:space="preserve">Prestakuntza mistoko modalitatea: prestakuntza ekintzaren %75 gutxienez egitea. Kalkulua modu haztatuan eginen da, zuzenean bertaratuta emandako orduak eta </w:t>
      </w:r>
      <w:proofErr w:type="spellStart"/>
      <w:r w:rsidRPr="002A0042">
        <w:rPr>
          <w:rFonts w:ascii="Arial" w:hAnsi="Arial" w:cs="Arial"/>
          <w:sz w:val="20"/>
          <w:lang w:val="eu-ES"/>
        </w:rPr>
        <w:t>teleprestakuntzan</w:t>
      </w:r>
      <w:proofErr w:type="spellEnd"/>
      <w:r w:rsidRPr="002A0042">
        <w:rPr>
          <w:rFonts w:ascii="Arial" w:hAnsi="Arial" w:cs="Arial"/>
          <w:sz w:val="20"/>
          <w:lang w:val="eu-ES"/>
        </w:rPr>
        <w:t xml:space="preserve"> egindako jardueretan emandakoak oinari hartuta</w:t>
      </w:r>
    </w:p>
    <w:p w:rsidR="002A0042" w:rsidRPr="002A0042" w:rsidRDefault="002A0042" w:rsidP="00D8643F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proofErr w:type="spellStart"/>
      <w:r w:rsidRPr="002A0042">
        <w:rPr>
          <w:rFonts w:ascii="Arial" w:hAnsi="Arial" w:cs="Arial"/>
          <w:sz w:val="20"/>
          <w:lang w:val="eu-ES"/>
        </w:rPr>
        <w:t>Teleprestakuntza</w:t>
      </w:r>
      <w:proofErr w:type="spellEnd"/>
      <w:r w:rsidRPr="002A0042">
        <w:rPr>
          <w:rFonts w:ascii="Arial" w:hAnsi="Arial" w:cs="Arial"/>
          <w:sz w:val="20"/>
          <w:lang w:val="eu-ES"/>
        </w:rPr>
        <w:t xml:space="preserve"> modalitatea: programatutako jardueren %75 gutxienez egitea.</w:t>
      </w:r>
      <w:proofErr w:type="spellStart"/>
      <w:r w:rsidRPr="002A0042">
        <w:rPr>
          <w:rFonts w:ascii="Arial" w:hAnsi="Arial" w:cs="Arial"/>
          <w:sz w:val="20"/>
          <w:lang w:val="es-ES_tradnl"/>
        </w:rPr>
        <w:t>Profesionaltasun-ziurtagiriko</w:t>
      </w:r>
      <w:proofErr w:type="spellEnd"/>
      <w:r w:rsidRPr="002A0042">
        <w:rPr>
          <w:rFonts w:ascii="Arial" w:hAnsi="Arial" w:cs="Arial"/>
          <w:sz w:val="20"/>
          <w:lang w:val="es-ES_tradnl"/>
        </w:rPr>
        <w:t xml:space="preserve"> </w:t>
      </w:r>
      <w:proofErr w:type="spellStart"/>
      <w:r w:rsidRPr="002A0042">
        <w:rPr>
          <w:rFonts w:ascii="Arial" w:hAnsi="Arial" w:cs="Arial"/>
          <w:sz w:val="20"/>
          <w:lang w:val="es-ES_tradnl"/>
        </w:rPr>
        <w:t>ikastaroen</w:t>
      </w:r>
      <w:proofErr w:type="spellEnd"/>
      <w:r w:rsidRPr="002A0042">
        <w:rPr>
          <w:rFonts w:ascii="Arial" w:hAnsi="Arial" w:cs="Arial"/>
          <w:sz w:val="20"/>
          <w:lang w:val="es-ES_tradnl"/>
        </w:rPr>
        <w:t xml:space="preserve"> </w:t>
      </w:r>
      <w:proofErr w:type="spellStart"/>
      <w:r w:rsidRPr="002A0042">
        <w:rPr>
          <w:rFonts w:ascii="Arial" w:hAnsi="Arial" w:cs="Arial"/>
          <w:sz w:val="20"/>
          <w:lang w:val="es-ES_tradnl"/>
        </w:rPr>
        <w:t>kasuan</w:t>
      </w:r>
      <w:proofErr w:type="spellEnd"/>
      <w:r w:rsidRPr="002A0042">
        <w:rPr>
          <w:rFonts w:ascii="Arial" w:hAnsi="Arial" w:cs="Arial"/>
          <w:sz w:val="20"/>
          <w:lang w:val="es-ES_tradnl"/>
        </w:rPr>
        <w:t xml:space="preserve">, </w:t>
      </w:r>
      <w:proofErr w:type="spellStart"/>
      <w:r w:rsidRPr="002A0042">
        <w:rPr>
          <w:rFonts w:ascii="Arial" w:hAnsi="Arial" w:cs="Arial"/>
          <w:sz w:val="20"/>
          <w:lang w:val="es-ES_tradnl"/>
        </w:rPr>
        <w:t>jardueren</w:t>
      </w:r>
      <w:proofErr w:type="spellEnd"/>
      <w:r w:rsidRPr="002A0042">
        <w:rPr>
          <w:rFonts w:ascii="Arial" w:hAnsi="Arial" w:cs="Arial"/>
          <w:sz w:val="20"/>
          <w:lang w:val="es-ES_tradnl"/>
        </w:rPr>
        <w:t xml:space="preserve"> % 100 </w:t>
      </w:r>
      <w:proofErr w:type="spellStart"/>
      <w:r w:rsidRPr="002A0042">
        <w:rPr>
          <w:rFonts w:ascii="Arial" w:hAnsi="Arial" w:cs="Arial"/>
          <w:sz w:val="20"/>
          <w:lang w:val="es-ES_tradnl"/>
        </w:rPr>
        <w:t>egin</w:t>
      </w:r>
      <w:proofErr w:type="spellEnd"/>
      <w:r w:rsidRPr="002A0042">
        <w:rPr>
          <w:rFonts w:ascii="Arial" w:hAnsi="Arial" w:cs="Arial"/>
          <w:sz w:val="20"/>
          <w:lang w:val="es-ES_tradnl"/>
        </w:rPr>
        <w:t xml:space="preserve"> </w:t>
      </w:r>
      <w:proofErr w:type="spellStart"/>
      <w:r w:rsidRPr="002A0042">
        <w:rPr>
          <w:rFonts w:ascii="Arial" w:hAnsi="Arial" w:cs="Arial"/>
          <w:sz w:val="20"/>
          <w:lang w:val="es-ES_tradnl"/>
        </w:rPr>
        <w:t>beharko</w:t>
      </w:r>
      <w:proofErr w:type="spellEnd"/>
      <w:r w:rsidRPr="002A0042">
        <w:rPr>
          <w:rFonts w:ascii="Arial" w:hAnsi="Arial" w:cs="Arial"/>
          <w:sz w:val="20"/>
          <w:lang w:val="es-ES_tradnl"/>
        </w:rPr>
        <w:t xml:space="preserve"> da</w:t>
      </w:r>
    </w:p>
    <w:p w:rsidR="002A0042" w:rsidRDefault="002A0042" w:rsidP="00D54B0C">
      <w:pPr>
        <w:spacing w:after="120" w:line="276" w:lineRule="auto"/>
        <w:jc w:val="both"/>
        <w:rPr>
          <w:rFonts w:cs="Arial"/>
          <w:sz w:val="20"/>
        </w:rPr>
      </w:pPr>
      <w:proofErr w:type="spellStart"/>
      <w:r w:rsidRPr="002A0042">
        <w:rPr>
          <w:rFonts w:cs="Arial"/>
          <w:sz w:val="20"/>
        </w:rPr>
        <w:t>Prestakuntza-ekintzak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hainbat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prestakuntza-espezialitate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baditu</w:t>
      </w:r>
      <w:proofErr w:type="spellEnd"/>
      <w:r w:rsidRPr="002A0042">
        <w:rPr>
          <w:rFonts w:cs="Arial"/>
          <w:sz w:val="20"/>
        </w:rPr>
        <w:t xml:space="preserve">, </w:t>
      </w:r>
      <w:proofErr w:type="spellStart"/>
      <w:r w:rsidRPr="002A0042">
        <w:rPr>
          <w:rFonts w:cs="Arial"/>
          <w:sz w:val="20"/>
        </w:rPr>
        <w:t>ikaskuntzaren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ebaluazioa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modu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independentean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aplikatuko</w:t>
      </w:r>
      <w:proofErr w:type="spellEnd"/>
      <w:r w:rsidRPr="002A0042">
        <w:rPr>
          <w:rFonts w:cs="Arial"/>
          <w:sz w:val="20"/>
        </w:rPr>
        <w:t xml:space="preserve"> da </w:t>
      </w:r>
      <w:proofErr w:type="spellStart"/>
      <w:r w:rsidRPr="002A0042">
        <w:rPr>
          <w:rFonts w:cs="Arial"/>
          <w:sz w:val="20"/>
        </w:rPr>
        <w:t>espezialitate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bakoitzean</w:t>
      </w:r>
      <w:proofErr w:type="spellEnd"/>
      <w:r w:rsidRPr="002A0042">
        <w:rPr>
          <w:rFonts w:cs="Arial"/>
          <w:sz w:val="20"/>
        </w:rPr>
        <w:t xml:space="preserve">. </w:t>
      </w:r>
      <w:proofErr w:type="spellStart"/>
      <w:r w:rsidRPr="002A0042">
        <w:rPr>
          <w:rFonts w:cs="Arial"/>
          <w:sz w:val="20"/>
        </w:rPr>
        <w:t>Espezialitate</w:t>
      </w:r>
      <w:proofErr w:type="spellEnd"/>
      <w:r w:rsidRPr="002A0042">
        <w:rPr>
          <w:rFonts w:cs="Arial"/>
          <w:sz w:val="20"/>
        </w:rPr>
        <w:t xml:space="preserve"> batean </w:t>
      </w:r>
      <w:proofErr w:type="spellStart"/>
      <w:r w:rsidRPr="002A0042">
        <w:rPr>
          <w:rFonts w:cs="Arial"/>
          <w:sz w:val="20"/>
        </w:rPr>
        <w:t>gai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kalifikazioa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lortzeko</w:t>
      </w:r>
      <w:proofErr w:type="spellEnd"/>
      <w:r w:rsidRPr="002A0042">
        <w:rPr>
          <w:rFonts w:cs="Arial"/>
          <w:sz w:val="20"/>
        </w:rPr>
        <w:t xml:space="preserve">, </w:t>
      </w:r>
      <w:proofErr w:type="spellStart"/>
      <w:r w:rsidRPr="002A0042">
        <w:rPr>
          <w:rFonts w:cs="Arial"/>
          <w:sz w:val="20"/>
        </w:rPr>
        <w:t>langileak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gutxienez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espezialitate</w:t>
      </w:r>
      <w:proofErr w:type="spellEnd"/>
      <w:r w:rsidRPr="002A0042">
        <w:rPr>
          <w:rFonts w:cs="Arial"/>
          <w:sz w:val="20"/>
        </w:rPr>
        <w:t xml:space="preserve"> horren % 75 </w:t>
      </w:r>
      <w:proofErr w:type="spellStart"/>
      <w:r w:rsidRPr="002A0042">
        <w:rPr>
          <w:rFonts w:cs="Arial"/>
          <w:sz w:val="20"/>
        </w:rPr>
        <w:t>egina</w:t>
      </w:r>
      <w:proofErr w:type="spellEnd"/>
      <w:r w:rsidRPr="002A0042">
        <w:rPr>
          <w:rFonts w:cs="Arial"/>
          <w:sz w:val="20"/>
        </w:rPr>
        <w:t xml:space="preserve"> izan </w:t>
      </w:r>
      <w:proofErr w:type="spellStart"/>
      <w:r w:rsidRPr="002A0042">
        <w:rPr>
          <w:rFonts w:cs="Arial"/>
          <w:sz w:val="20"/>
        </w:rPr>
        <w:t>beharko</w:t>
      </w:r>
      <w:proofErr w:type="spellEnd"/>
      <w:r w:rsidRPr="002A0042">
        <w:rPr>
          <w:rFonts w:cs="Arial"/>
          <w:sz w:val="20"/>
        </w:rPr>
        <w:t xml:space="preserve"> du, eta </w:t>
      </w:r>
      <w:proofErr w:type="spellStart"/>
      <w:r w:rsidRPr="002A0042">
        <w:rPr>
          <w:rFonts w:cs="Arial"/>
          <w:sz w:val="20"/>
        </w:rPr>
        <w:t>probetxuz</w:t>
      </w:r>
      <w:proofErr w:type="spellEnd"/>
      <w:r w:rsidRPr="002A0042">
        <w:rPr>
          <w:rFonts w:cs="Arial"/>
          <w:sz w:val="20"/>
        </w:rPr>
        <w:t xml:space="preserve"> </w:t>
      </w:r>
      <w:proofErr w:type="spellStart"/>
      <w:r w:rsidRPr="002A0042">
        <w:rPr>
          <w:rFonts w:cs="Arial"/>
          <w:sz w:val="20"/>
        </w:rPr>
        <w:t>gainditua</w:t>
      </w:r>
      <w:proofErr w:type="spellEnd"/>
      <w:r>
        <w:rPr>
          <w:rFonts w:cs="Arial"/>
          <w:sz w:val="20"/>
        </w:rPr>
        <w:t>.</w:t>
      </w:r>
    </w:p>
    <w:p w:rsidR="008341CE" w:rsidRDefault="008341CE" w:rsidP="00D54B0C">
      <w:pPr>
        <w:spacing w:after="120" w:line="276" w:lineRule="auto"/>
        <w:jc w:val="both"/>
        <w:rPr>
          <w:rFonts w:cs="Arial"/>
          <w:sz w:val="20"/>
        </w:rPr>
      </w:pPr>
    </w:p>
    <w:p w:rsidR="005A2F92" w:rsidRPr="009B4A5C" w:rsidRDefault="001A095A" w:rsidP="001A095A">
      <w:pPr>
        <w:numPr>
          <w:ilvl w:val="0"/>
          <w:numId w:val="13"/>
        </w:numPr>
        <w:spacing w:before="240" w:after="240" w:line="276" w:lineRule="auto"/>
        <w:jc w:val="both"/>
        <w:rPr>
          <w:rFonts w:cs="Arial"/>
          <w:b/>
          <w:sz w:val="20"/>
          <w:u w:val="single"/>
        </w:rPr>
      </w:pPr>
      <w:r w:rsidRPr="001A095A">
        <w:rPr>
          <w:rFonts w:cs="Arial"/>
          <w:b/>
          <w:sz w:val="20"/>
          <w:u w:val="single"/>
        </w:rPr>
        <w:lastRenderedPageBreak/>
        <w:t>ENPLEGU ESKARIARI BURUZKO INFORMAZIOA (LANGABEAK)</w:t>
      </w:r>
    </w:p>
    <w:p w:rsidR="008341CE" w:rsidRPr="008341CE" w:rsidRDefault="008341CE" w:rsidP="008341CE">
      <w:pPr>
        <w:spacing w:after="120" w:line="276" w:lineRule="auto"/>
        <w:jc w:val="both"/>
        <w:rPr>
          <w:rFonts w:cs="Arial"/>
          <w:sz w:val="20"/>
          <w:lang w:val="eu-ES"/>
        </w:rPr>
      </w:pPr>
      <w:r w:rsidRPr="008341CE">
        <w:rPr>
          <w:rFonts w:cs="Arial"/>
          <w:b/>
          <w:sz w:val="20"/>
          <w:lang w:val="eu-ES"/>
        </w:rPr>
        <w:t xml:space="preserve">Ikastaroaren hasieran, </w:t>
      </w:r>
      <w:r w:rsidRPr="008341CE">
        <w:rPr>
          <w:rFonts w:cs="Arial"/>
          <w:sz w:val="20"/>
          <w:lang w:val="eu-ES"/>
        </w:rPr>
        <w:t xml:space="preserve">alta emanen zaie Nafar </w:t>
      </w:r>
      <w:proofErr w:type="spellStart"/>
      <w:r w:rsidRPr="008341CE">
        <w:rPr>
          <w:rFonts w:cs="Arial"/>
          <w:sz w:val="20"/>
          <w:lang w:val="eu-ES"/>
        </w:rPr>
        <w:t>Lansare</w:t>
      </w:r>
      <w:proofErr w:type="spellEnd"/>
      <w:r w:rsidRPr="008341CE">
        <w:rPr>
          <w:rFonts w:cs="Arial"/>
          <w:sz w:val="20"/>
          <w:lang w:val="eu-ES"/>
        </w:rPr>
        <w:t xml:space="preserve">-Nafarroako Enplegu Zerbitzuan, prestakuntza ekintza bateko parte hartzaile moduan, eta </w:t>
      </w:r>
      <w:r w:rsidRPr="008341CE">
        <w:rPr>
          <w:rFonts w:cs="Arial"/>
          <w:b/>
          <w:sz w:val="20"/>
          <w:lang w:val="eu-ES"/>
        </w:rPr>
        <w:t>eskaria etenda egonen da</w:t>
      </w:r>
      <w:r w:rsidRPr="008341CE">
        <w:rPr>
          <w:rFonts w:cs="Arial"/>
          <w:sz w:val="20"/>
          <w:lang w:val="eu-ES"/>
        </w:rPr>
        <w:t xml:space="preserve">, hau da, </w:t>
      </w:r>
      <w:r w:rsidRPr="008341CE">
        <w:rPr>
          <w:rFonts w:cs="Arial"/>
          <w:b/>
          <w:sz w:val="20"/>
          <w:lang w:val="eu-ES"/>
        </w:rPr>
        <w:t>ez dute berritu behar izanen</w:t>
      </w:r>
      <w:r w:rsidRPr="008341CE">
        <w:rPr>
          <w:rFonts w:cs="Arial"/>
          <w:sz w:val="20"/>
          <w:lang w:val="eu-ES"/>
        </w:rPr>
        <w:t xml:space="preserve">, eta </w:t>
      </w:r>
      <w:r w:rsidR="002C2469" w:rsidRPr="008341CE">
        <w:rPr>
          <w:rFonts w:cs="Arial"/>
          <w:sz w:val="20"/>
          <w:lang w:val="eu-ES"/>
        </w:rPr>
        <w:t>enplegu eskaintzei buruz</w:t>
      </w:r>
      <w:r w:rsidR="002C2469">
        <w:rPr>
          <w:rFonts w:cs="Arial"/>
          <w:sz w:val="20"/>
          <w:lang w:val="eu-ES"/>
        </w:rPr>
        <w:t>ko</w:t>
      </w:r>
      <w:r w:rsidR="002C2469" w:rsidRPr="008341CE">
        <w:rPr>
          <w:rFonts w:cs="Arial"/>
          <w:sz w:val="20"/>
          <w:lang w:val="eu-ES"/>
        </w:rPr>
        <w:t xml:space="preserve"> </w:t>
      </w:r>
      <w:r w:rsidRPr="008341CE">
        <w:rPr>
          <w:rFonts w:cs="Arial"/>
          <w:sz w:val="20"/>
          <w:lang w:val="eu-ES"/>
        </w:rPr>
        <w:t>informazio</w:t>
      </w:r>
      <w:r w:rsidR="002C2469">
        <w:rPr>
          <w:rFonts w:cs="Arial"/>
          <w:sz w:val="20"/>
          <w:lang w:val="eu-ES"/>
        </w:rPr>
        <w:t xml:space="preserve">a </w:t>
      </w:r>
      <w:r w:rsidRPr="008341CE">
        <w:rPr>
          <w:rFonts w:cs="Arial"/>
          <w:sz w:val="20"/>
          <w:lang w:val="eu-ES"/>
        </w:rPr>
        <w:t>jaso</w:t>
      </w:r>
      <w:r w:rsidR="002C2469">
        <w:rPr>
          <w:rFonts w:cs="Arial"/>
          <w:sz w:val="20"/>
          <w:lang w:val="eu-ES"/>
        </w:rPr>
        <w:t xml:space="preserve">tzen </w:t>
      </w:r>
      <w:proofErr w:type="spellStart"/>
      <w:r w:rsidR="002C2469">
        <w:rPr>
          <w:rFonts w:cs="Arial"/>
          <w:sz w:val="20"/>
          <w:lang w:val="eu-ES"/>
        </w:rPr>
        <w:t>jarrituko</w:t>
      </w:r>
      <w:proofErr w:type="spellEnd"/>
      <w:r w:rsidRPr="008341CE">
        <w:rPr>
          <w:rFonts w:cs="Arial"/>
          <w:sz w:val="20"/>
          <w:lang w:val="eu-ES"/>
        </w:rPr>
        <w:t xml:space="preserve"> </w:t>
      </w:r>
      <w:r w:rsidR="002C2469" w:rsidRPr="008341CE">
        <w:rPr>
          <w:rFonts w:cs="Arial"/>
          <w:sz w:val="20"/>
          <w:lang w:val="eu-ES"/>
        </w:rPr>
        <w:t>du</w:t>
      </w:r>
      <w:r w:rsidRPr="008341CE">
        <w:rPr>
          <w:rFonts w:cs="Arial"/>
          <w:sz w:val="20"/>
          <w:lang w:val="eu-ES"/>
        </w:rPr>
        <w:t xml:space="preserve">. Gainerako zerbitzuetan ez da aldaketarik izanen. </w:t>
      </w:r>
      <w:proofErr w:type="spellStart"/>
      <w:r w:rsidRPr="008341CE">
        <w:rPr>
          <w:rFonts w:cs="Arial"/>
          <w:sz w:val="20"/>
          <w:lang w:val="eu-ES"/>
        </w:rPr>
        <w:t>Langabeziagatiko</w:t>
      </w:r>
      <w:proofErr w:type="spellEnd"/>
      <w:r w:rsidRPr="008341CE">
        <w:rPr>
          <w:rFonts w:cs="Arial"/>
          <w:sz w:val="20"/>
          <w:lang w:val="eu-ES"/>
        </w:rPr>
        <w:t xml:space="preserve"> prestazioa ez da inoiz eteten, dagokion eskaerari baja eman ezean lanean hasteagatik.</w:t>
      </w:r>
    </w:p>
    <w:p w:rsidR="008341CE" w:rsidRPr="008341CE" w:rsidRDefault="008341CE" w:rsidP="008341CE">
      <w:pPr>
        <w:spacing w:after="120" w:line="276" w:lineRule="auto"/>
        <w:jc w:val="both"/>
        <w:rPr>
          <w:rFonts w:cs="Arial"/>
          <w:sz w:val="20"/>
          <w:lang w:val="eu-ES"/>
        </w:rPr>
      </w:pPr>
      <w:r w:rsidRPr="008341CE">
        <w:rPr>
          <w:rFonts w:cs="Arial"/>
          <w:b/>
          <w:sz w:val="20"/>
          <w:lang w:val="eu-ES"/>
        </w:rPr>
        <w:t>Eskaria ikastaroa hasi eta lehen 15 egunen barruan zigilatu behar badu, berritu egin beharko du.</w:t>
      </w:r>
      <w:r w:rsidRPr="008341CE">
        <w:rPr>
          <w:rFonts w:cs="Arial"/>
          <w:sz w:val="20"/>
          <w:lang w:val="eu-ES"/>
        </w:rPr>
        <w:t xml:space="preserve"> Ordutik aitzinera, eta ikastaroa amaitu artean, etenda izanen du.</w:t>
      </w:r>
    </w:p>
    <w:p w:rsidR="008341CE" w:rsidRPr="008341CE" w:rsidRDefault="008341CE" w:rsidP="008341CE">
      <w:pPr>
        <w:spacing w:after="120" w:line="276" w:lineRule="auto"/>
        <w:jc w:val="both"/>
        <w:rPr>
          <w:rFonts w:cs="Arial"/>
          <w:sz w:val="20"/>
          <w:lang w:val="eu-ES"/>
        </w:rPr>
      </w:pPr>
      <w:r w:rsidRPr="008341CE">
        <w:rPr>
          <w:rFonts w:cs="Arial"/>
          <w:b/>
          <w:sz w:val="20"/>
          <w:lang w:val="eu-ES"/>
        </w:rPr>
        <w:t>Ikastaroa amaitu ondoren</w:t>
      </w:r>
      <w:r w:rsidRPr="008341CE">
        <w:rPr>
          <w:rFonts w:cs="Arial"/>
          <w:sz w:val="20"/>
          <w:lang w:val="eu-ES"/>
        </w:rPr>
        <w:t xml:space="preserve">, edo utziz gero, </w:t>
      </w:r>
      <w:r w:rsidRPr="008341CE">
        <w:rPr>
          <w:rFonts w:cs="Arial"/>
          <w:b/>
          <w:sz w:val="20"/>
          <w:lang w:val="eu-ES"/>
        </w:rPr>
        <w:t xml:space="preserve">bere enplegu bulegora joan beharko du </w:t>
      </w:r>
      <w:r w:rsidRPr="008341CE">
        <w:rPr>
          <w:rFonts w:cs="Arial"/>
          <w:sz w:val="20"/>
          <w:lang w:val="eu-ES"/>
        </w:rPr>
        <w:t xml:space="preserve">datuak eguneratu eta </w:t>
      </w:r>
      <w:r w:rsidRPr="008341CE">
        <w:rPr>
          <w:rFonts w:cs="Arial"/>
          <w:b/>
          <w:sz w:val="20"/>
          <w:lang w:val="eu-ES"/>
        </w:rPr>
        <w:t>eskaria berriz indarrean jartzeko</w:t>
      </w:r>
      <w:r w:rsidRPr="008341CE">
        <w:rPr>
          <w:rFonts w:cs="Arial"/>
          <w:sz w:val="20"/>
          <w:lang w:val="eu-ES"/>
        </w:rPr>
        <w:t>.</w:t>
      </w:r>
    </w:p>
    <w:p w:rsidR="008341CE" w:rsidRPr="008341CE" w:rsidRDefault="008341CE" w:rsidP="008341CE">
      <w:pPr>
        <w:spacing w:after="120" w:line="276" w:lineRule="auto"/>
        <w:jc w:val="both"/>
        <w:rPr>
          <w:rFonts w:cs="Arial"/>
          <w:sz w:val="20"/>
          <w:lang w:val="eu-ES"/>
        </w:rPr>
      </w:pPr>
      <w:r w:rsidRPr="008341CE">
        <w:rPr>
          <w:rFonts w:cs="Arial"/>
          <w:sz w:val="20"/>
          <w:lang w:val="eu-ES"/>
        </w:rPr>
        <w:t>Ikastaroan zehar, aldaketaren bat gertatzen bada lan-egoeran (adibidez, ordu batzuetan lan egiten badu), enplegu eskaerari ekin beharko dio berriz.</w:t>
      </w:r>
    </w:p>
    <w:p w:rsidR="008341CE" w:rsidRPr="008341CE" w:rsidRDefault="003C28DD" w:rsidP="008341CE">
      <w:pPr>
        <w:spacing w:after="120" w:line="276" w:lineRule="auto"/>
        <w:jc w:val="both"/>
        <w:rPr>
          <w:rFonts w:cs="Arial"/>
          <w:sz w:val="20"/>
          <w:lang w:val="eu-ES"/>
        </w:rPr>
      </w:pPr>
      <w:r>
        <w:rPr>
          <w:rFonts w:cs="Arial"/>
          <w:sz w:val="20"/>
          <w:lang w:val="eu-ES"/>
        </w:rPr>
        <w:t xml:space="preserve">Ez </w:t>
      </w:r>
      <w:r w:rsidRPr="008341CE">
        <w:rPr>
          <w:rFonts w:cs="Arial"/>
          <w:sz w:val="20"/>
          <w:lang w:val="eu-ES"/>
        </w:rPr>
        <w:t xml:space="preserve">baduzu </w:t>
      </w:r>
      <w:r>
        <w:rPr>
          <w:rFonts w:cs="Arial"/>
          <w:sz w:val="20"/>
          <w:lang w:val="eu-ES"/>
        </w:rPr>
        <w:t>e</w:t>
      </w:r>
      <w:r w:rsidR="008341CE" w:rsidRPr="008341CE">
        <w:rPr>
          <w:rFonts w:cs="Arial"/>
          <w:sz w:val="20"/>
          <w:lang w:val="eu-ES"/>
        </w:rPr>
        <w:t xml:space="preserve">nplegu eskaintzak jasotzen jarraitu nahi, jarri harremanetan zure enplegu bulegoarekin, edo, bestela, erabili bulego elektronikoaren zerbitzua webgune honetan: </w:t>
      </w:r>
      <w:hyperlink r:id="rId7" w:history="1">
        <w:r w:rsidR="008341CE" w:rsidRPr="008341CE">
          <w:rPr>
            <w:rStyle w:val="Hipervnculo"/>
            <w:rFonts w:cs="Arial"/>
            <w:sz w:val="20"/>
            <w:lang w:val="eu-ES"/>
          </w:rPr>
          <w:t>www.empleo.navarra.es</w:t>
        </w:r>
      </w:hyperlink>
      <w:r w:rsidR="008341CE" w:rsidRPr="008341CE">
        <w:rPr>
          <w:rFonts w:cs="Arial"/>
          <w:sz w:val="20"/>
          <w:lang w:val="eu-ES"/>
        </w:rPr>
        <w:t>.</w:t>
      </w:r>
    </w:p>
    <w:p w:rsidR="005A2F92" w:rsidRPr="009B4A5C" w:rsidRDefault="001A095A" w:rsidP="001A095A">
      <w:pPr>
        <w:numPr>
          <w:ilvl w:val="0"/>
          <w:numId w:val="13"/>
        </w:numPr>
        <w:spacing w:before="240" w:after="240" w:line="276" w:lineRule="auto"/>
        <w:jc w:val="both"/>
        <w:rPr>
          <w:rFonts w:cs="Arial"/>
          <w:b/>
          <w:sz w:val="20"/>
          <w:u w:val="single"/>
        </w:rPr>
      </w:pPr>
      <w:r w:rsidRPr="001A095A">
        <w:rPr>
          <w:rFonts w:cs="Arial"/>
          <w:b/>
          <w:sz w:val="20"/>
          <w:u w:val="single"/>
        </w:rPr>
        <w:t>KONTRATATZEKO KONPROMISOARI BURUZKO INFORMAZIOA</w:t>
      </w:r>
    </w:p>
    <w:p w:rsidR="008341CE" w:rsidRPr="0074104C" w:rsidRDefault="008341CE" w:rsidP="00D54B0C">
      <w:pPr>
        <w:tabs>
          <w:tab w:val="num" w:pos="360"/>
        </w:tabs>
        <w:spacing w:after="120" w:line="276" w:lineRule="auto"/>
        <w:jc w:val="both"/>
        <w:rPr>
          <w:rFonts w:cs="Arial"/>
          <w:sz w:val="20"/>
        </w:rPr>
      </w:pPr>
      <w:proofErr w:type="spellStart"/>
      <w:r w:rsidRPr="008341CE">
        <w:rPr>
          <w:rFonts w:cs="Arial"/>
          <w:sz w:val="20"/>
        </w:rPr>
        <w:t>Ikastaroak</w:t>
      </w:r>
      <w:proofErr w:type="spellEnd"/>
      <w:r w:rsidRPr="008341CE">
        <w:rPr>
          <w:rFonts w:cs="Arial"/>
          <w:sz w:val="20"/>
        </w:rPr>
        <w:t xml:space="preserve"> </w:t>
      </w:r>
      <w:proofErr w:type="spellStart"/>
      <w:r w:rsidRPr="008341CE">
        <w:rPr>
          <w:rFonts w:cs="Arial"/>
          <w:sz w:val="20"/>
        </w:rPr>
        <w:t>bertaratuak</w:t>
      </w:r>
      <w:proofErr w:type="spellEnd"/>
      <w:r w:rsidRPr="008341CE">
        <w:rPr>
          <w:rFonts w:cs="Arial"/>
          <w:sz w:val="20"/>
        </w:rPr>
        <w:t xml:space="preserve"> </w:t>
      </w:r>
      <w:proofErr w:type="spellStart"/>
      <w:r w:rsidRPr="008341CE">
        <w:rPr>
          <w:rFonts w:cs="Arial"/>
          <w:sz w:val="20"/>
        </w:rPr>
        <w:t>kontratatzeko</w:t>
      </w:r>
      <w:proofErr w:type="spellEnd"/>
      <w:r w:rsidRPr="008341CE">
        <w:rPr>
          <w:rFonts w:cs="Arial"/>
          <w:sz w:val="20"/>
        </w:rPr>
        <w:t xml:space="preserve"> </w:t>
      </w:r>
      <w:proofErr w:type="spellStart"/>
      <w:r w:rsidRPr="008341CE">
        <w:rPr>
          <w:rFonts w:cs="Arial"/>
          <w:sz w:val="20"/>
        </w:rPr>
        <w:t>konpromisoa</w:t>
      </w:r>
      <w:proofErr w:type="spellEnd"/>
      <w:r w:rsidRPr="008341CE">
        <w:rPr>
          <w:rFonts w:cs="Arial"/>
          <w:sz w:val="20"/>
        </w:rPr>
        <w:t xml:space="preserve"> </w:t>
      </w:r>
      <w:proofErr w:type="spellStart"/>
      <w:r w:rsidRPr="008341CE">
        <w:rPr>
          <w:rFonts w:cs="Arial"/>
          <w:sz w:val="20"/>
        </w:rPr>
        <w:t>badu</w:t>
      </w:r>
      <w:proofErr w:type="spellEnd"/>
      <w:r w:rsidRPr="008341CE">
        <w:rPr>
          <w:rFonts w:cs="Arial"/>
          <w:sz w:val="20"/>
        </w:rPr>
        <w:t xml:space="preserve">, </w:t>
      </w:r>
      <w:proofErr w:type="spellStart"/>
      <w:r w:rsidRPr="008341CE">
        <w:rPr>
          <w:rFonts w:cs="Arial"/>
          <w:sz w:val="20"/>
        </w:rPr>
        <w:t>zentroak</w:t>
      </w:r>
      <w:proofErr w:type="spellEnd"/>
      <w:r w:rsidRPr="008341CE">
        <w:rPr>
          <w:rFonts w:cs="Arial"/>
          <w:sz w:val="20"/>
        </w:rPr>
        <w:t xml:space="preserve"> </w:t>
      </w:r>
      <w:proofErr w:type="spellStart"/>
      <w:r w:rsidRPr="008341CE">
        <w:rPr>
          <w:rFonts w:cs="Arial"/>
          <w:sz w:val="20"/>
        </w:rPr>
        <w:t>ikastaroaren</w:t>
      </w:r>
      <w:proofErr w:type="spellEnd"/>
      <w:r w:rsidRPr="008341CE">
        <w:rPr>
          <w:rFonts w:cs="Arial"/>
          <w:sz w:val="20"/>
        </w:rPr>
        <w:t xml:space="preserve"> </w:t>
      </w:r>
      <w:proofErr w:type="spellStart"/>
      <w:r w:rsidRPr="008341CE">
        <w:rPr>
          <w:rFonts w:cs="Arial"/>
          <w:sz w:val="20"/>
        </w:rPr>
        <w:t>baldintzei</w:t>
      </w:r>
      <w:proofErr w:type="spellEnd"/>
      <w:r w:rsidRPr="008341CE">
        <w:rPr>
          <w:rFonts w:cs="Arial"/>
          <w:sz w:val="20"/>
        </w:rPr>
        <w:t xml:space="preserve"> eta </w:t>
      </w:r>
      <w:proofErr w:type="spellStart"/>
      <w:r w:rsidRPr="008341CE">
        <w:rPr>
          <w:rFonts w:cs="Arial"/>
          <w:sz w:val="20"/>
        </w:rPr>
        <w:t>ezaugarriei</w:t>
      </w:r>
      <w:proofErr w:type="spellEnd"/>
      <w:r w:rsidRPr="008341CE">
        <w:rPr>
          <w:rFonts w:cs="Arial"/>
          <w:sz w:val="20"/>
        </w:rPr>
        <w:t xml:space="preserve"> </w:t>
      </w:r>
      <w:proofErr w:type="spellStart"/>
      <w:r w:rsidRPr="008341CE">
        <w:rPr>
          <w:rFonts w:cs="Arial"/>
          <w:sz w:val="20"/>
        </w:rPr>
        <w:t>buruzko</w:t>
      </w:r>
      <w:proofErr w:type="spellEnd"/>
      <w:r w:rsidRPr="008341CE">
        <w:rPr>
          <w:rFonts w:cs="Arial"/>
          <w:sz w:val="20"/>
        </w:rPr>
        <w:t xml:space="preserve"> </w:t>
      </w:r>
      <w:proofErr w:type="spellStart"/>
      <w:r w:rsidRPr="008341CE">
        <w:rPr>
          <w:rFonts w:cs="Arial"/>
          <w:sz w:val="20"/>
        </w:rPr>
        <w:t>informazioa</w:t>
      </w:r>
      <w:proofErr w:type="spellEnd"/>
      <w:r w:rsidRPr="008341CE">
        <w:rPr>
          <w:rFonts w:cs="Arial"/>
          <w:sz w:val="20"/>
        </w:rPr>
        <w:t xml:space="preserve"> </w:t>
      </w:r>
      <w:proofErr w:type="spellStart"/>
      <w:r w:rsidRPr="008341CE">
        <w:rPr>
          <w:rFonts w:cs="Arial"/>
          <w:sz w:val="20"/>
        </w:rPr>
        <w:t>eman</w:t>
      </w:r>
      <w:proofErr w:type="spellEnd"/>
      <w:r w:rsidRPr="008341CE">
        <w:rPr>
          <w:rFonts w:cs="Arial"/>
          <w:sz w:val="20"/>
        </w:rPr>
        <w:t xml:space="preserve"> </w:t>
      </w:r>
      <w:proofErr w:type="spellStart"/>
      <w:r w:rsidRPr="008341CE">
        <w:rPr>
          <w:rFonts w:cs="Arial"/>
          <w:sz w:val="20"/>
        </w:rPr>
        <w:t>beharko</w:t>
      </w:r>
      <w:proofErr w:type="spellEnd"/>
      <w:r w:rsidRPr="008341CE">
        <w:rPr>
          <w:rFonts w:cs="Arial"/>
          <w:sz w:val="20"/>
        </w:rPr>
        <w:t xml:space="preserve"> dio.</w:t>
      </w:r>
    </w:p>
    <w:p w:rsidR="005A2F92" w:rsidRPr="009B4A5C" w:rsidRDefault="001A095A" w:rsidP="001A095A">
      <w:pPr>
        <w:numPr>
          <w:ilvl w:val="0"/>
          <w:numId w:val="13"/>
        </w:numPr>
        <w:spacing w:before="240" w:after="240" w:line="276" w:lineRule="auto"/>
        <w:jc w:val="both"/>
        <w:rPr>
          <w:rFonts w:cs="Arial"/>
          <w:b/>
          <w:sz w:val="20"/>
          <w:u w:val="single"/>
        </w:rPr>
      </w:pPr>
      <w:r w:rsidRPr="001A095A">
        <w:rPr>
          <w:rFonts w:cs="Arial"/>
          <w:b/>
          <w:sz w:val="20"/>
          <w:u w:val="single"/>
        </w:rPr>
        <w:t>ZUZENEKO IKASTAROEN INGURUKO INFORMAZIOA</w:t>
      </w:r>
    </w:p>
    <w:p w:rsidR="008341CE" w:rsidRPr="008341CE" w:rsidRDefault="008341CE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8341CE">
        <w:rPr>
          <w:rFonts w:cs="Arial"/>
          <w:sz w:val="20"/>
          <w:lang w:val="eu-ES"/>
        </w:rPr>
        <w:t xml:space="preserve">Zuzeneko ikastaroak eta praktiken aldia gelako eta joan-etorrietako istripuetarako </w:t>
      </w:r>
      <w:r w:rsidRPr="008341CE">
        <w:rPr>
          <w:rFonts w:cs="Arial"/>
          <w:b/>
          <w:sz w:val="20"/>
          <w:lang w:val="eu-ES"/>
        </w:rPr>
        <w:t>aseguru batek estaltzen ditu</w:t>
      </w:r>
      <w:r w:rsidRPr="008341CE">
        <w:rPr>
          <w:rFonts w:cs="Arial"/>
          <w:sz w:val="20"/>
          <w:lang w:val="eu-ES"/>
        </w:rPr>
        <w:t>. Istripua gertatuz gero, harremanetan jarri prestakuntza zentroarekin</w:t>
      </w:r>
      <w:r>
        <w:rPr>
          <w:rFonts w:cs="Arial"/>
          <w:sz w:val="20"/>
          <w:lang w:val="eu-ES"/>
        </w:rPr>
        <w:t>.</w:t>
      </w:r>
    </w:p>
    <w:p w:rsidR="008341CE" w:rsidRPr="008341CE" w:rsidRDefault="008341CE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8341CE">
        <w:rPr>
          <w:rFonts w:cs="Arial"/>
          <w:b/>
          <w:sz w:val="20"/>
          <w:lang w:val="eu-ES"/>
        </w:rPr>
        <w:t>NAHITAEZKOA DA ZUZENEKO IKASTAROAN PARTE HARTZEA</w:t>
      </w:r>
      <w:r w:rsidRPr="008341CE">
        <w:rPr>
          <w:rFonts w:cs="Arial"/>
          <w:sz w:val="20"/>
          <w:lang w:val="eu-ES"/>
        </w:rPr>
        <w:t xml:space="preserve">. Justifikatu gabeko </w:t>
      </w:r>
      <w:r w:rsidR="003C28DD">
        <w:rPr>
          <w:rFonts w:cs="Arial"/>
          <w:sz w:val="20"/>
          <w:lang w:val="eu-ES"/>
        </w:rPr>
        <w:t xml:space="preserve">hiru </w:t>
      </w:r>
      <w:r w:rsidRPr="008341CE">
        <w:rPr>
          <w:rFonts w:cs="Arial"/>
          <w:sz w:val="20"/>
          <w:lang w:val="eu-ES"/>
        </w:rPr>
        <w:t xml:space="preserve">falta baino ez dira onartuko hilean. Horregatik, agiri bidez justifikatu behar da edozein bertaratze edo puntualtasun falta. </w:t>
      </w:r>
      <w:r w:rsidRPr="008341CE">
        <w:rPr>
          <w:rFonts w:cs="Arial"/>
          <w:b/>
          <w:sz w:val="20"/>
          <w:lang w:val="eu-ES"/>
        </w:rPr>
        <w:t xml:space="preserve">Justifikatu gabeko </w:t>
      </w:r>
      <w:r w:rsidR="003C28DD">
        <w:rPr>
          <w:rFonts w:cs="Arial"/>
          <w:b/>
          <w:sz w:val="20"/>
          <w:lang w:val="eu-ES"/>
        </w:rPr>
        <w:t>laugarren</w:t>
      </w:r>
      <w:r>
        <w:rPr>
          <w:rFonts w:cs="Arial"/>
          <w:b/>
          <w:sz w:val="20"/>
          <w:lang w:val="eu-ES"/>
        </w:rPr>
        <w:t xml:space="preserve"> </w:t>
      </w:r>
      <w:r w:rsidRPr="008341CE">
        <w:rPr>
          <w:rFonts w:cs="Arial"/>
          <w:b/>
          <w:sz w:val="20"/>
          <w:lang w:val="eu-ES"/>
        </w:rPr>
        <w:t>falta egindakoan</w:t>
      </w:r>
      <w:r w:rsidRPr="008341CE">
        <w:rPr>
          <w:rFonts w:cs="Arial"/>
          <w:sz w:val="20"/>
          <w:lang w:val="eu-ES"/>
        </w:rPr>
        <w:t xml:space="preserve">, ikasleak </w:t>
      </w:r>
      <w:r w:rsidRPr="008341CE">
        <w:rPr>
          <w:rFonts w:cs="Arial"/>
          <w:b/>
          <w:sz w:val="20"/>
          <w:lang w:val="eu-ES"/>
        </w:rPr>
        <w:t>ikastaroa utzi beharko du</w:t>
      </w:r>
      <w:r>
        <w:rPr>
          <w:rFonts w:cs="Arial"/>
          <w:b/>
          <w:sz w:val="20"/>
          <w:lang w:val="eu-ES"/>
        </w:rPr>
        <w:t>.</w:t>
      </w:r>
    </w:p>
    <w:p w:rsidR="002C2469" w:rsidRPr="002C2469" w:rsidRDefault="002C2469" w:rsidP="00E20B8B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2C2469">
        <w:rPr>
          <w:rFonts w:cs="Arial"/>
          <w:sz w:val="20"/>
          <w:lang w:val="eu-ES"/>
        </w:rPr>
        <w:t xml:space="preserve">Zuzeneko ikastaroetan, ikaslearen </w:t>
      </w:r>
      <w:r w:rsidRPr="002C2469">
        <w:rPr>
          <w:rFonts w:cs="Arial"/>
          <w:b/>
          <w:sz w:val="20"/>
          <w:lang w:val="eu-ES"/>
        </w:rPr>
        <w:t>BERTARATZE EHUNEKOA</w:t>
      </w:r>
      <w:r w:rsidRPr="002C2469">
        <w:rPr>
          <w:rFonts w:cs="Arial"/>
          <w:sz w:val="20"/>
          <w:lang w:val="eu-ES"/>
        </w:rPr>
        <w:t xml:space="preserve"> kalkulatzeko, bai justifikatu gabeko </w:t>
      </w:r>
      <w:r w:rsidRPr="002C2469">
        <w:rPr>
          <w:rFonts w:cs="Arial"/>
          <w:b/>
          <w:sz w:val="20"/>
          <w:lang w:val="eu-ES"/>
        </w:rPr>
        <w:t>faltak</w:t>
      </w:r>
      <w:r w:rsidRPr="002C2469">
        <w:rPr>
          <w:rFonts w:cs="Arial"/>
          <w:sz w:val="20"/>
          <w:lang w:val="eu-ES"/>
        </w:rPr>
        <w:t xml:space="preserve"> bai </w:t>
      </w:r>
      <w:r w:rsidRPr="002C2469">
        <w:rPr>
          <w:rFonts w:cs="Arial"/>
          <w:b/>
          <w:sz w:val="20"/>
          <w:lang w:val="eu-ES"/>
        </w:rPr>
        <w:t>justifikatuak</w:t>
      </w:r>
      <w:r w:rsidRPr="002C2469">
        <w:rPr>
          <w:rFonts w:cs="Arial"/>
          <w:sz w:val="20"/>
          <w:lang w:val="eu-ES"/>
        </w:rPr>
        <w:t xml:space="preserve"> hartuko dira </w:t>
      </w:r>
      <w:r w:rsidRPr="002C2469">
        <w:rPr>
          <w:rFonts w:cs="Arial"/>
          <w:b/>
          <w:sz w:val="20"/>
          <w:lang w:val="eu-ES"/>
        </w:rPr>
        <w:t>bertaratu gabeko ordutzat</w:t>
      </w:r>
      <w:r w:rsidRPr="002C2469">
        <w:rPr>
          <w:rFonts w:cs="Arial"/>
          <w:sz w:val="20"/>
          <w:lang w:val="eu-ES"/>
        </w:rPr>
        <w:t xml:space="preserve">. Eta ikastaroa hasi ondoren sartu direnen kasuan, </w:t>
      </w:r>
      <w:r w:rsidRPr="002C2469">
        <w:rPr>
          <w:rFonts w:cs="Arial"/>
          <w:b/>
          <w:sz w:val="20"/>
          <w:lang w:val="eu-ES"/>
        </w:rPr>
        <w:t>eman gabeko hasierako orduak.</w:t>
      </w:r>
    </w:p>
    <w:p w:rsidR="005A2F92" w:rsidRPr="009B4A5C" w:rsidRDefault="001A095A" w:rsidP="001A095A">
      <w:pPr>
        <w:numPr>
          <w:ilvl w:val="0"/>
          <w:numId w:val="13"/>
        </w:numPr>
        <w:spacing w:before="240" w:after="240" w:line="276" w:lineRule="auto"/>
        <w:jc w:val="both"/>
        <w:rPr>
          <w:rFonts w:cs="Arial"/>
          <w:b/>
          <w:sz w:val="20"/>
          <w:u w:val="single"/>
        </w:rPr>
      </w:pPr>
      <w:r w:rsidRPr="001A095A">
        <w:rPr>
          <w:rFonts w:cs="Arial"/>
          <w:b/>
          <w:sz w:val="20"/>
          <w:u w:val="single"/>
        </w:rPr>
        <w:t>BEKAK ETA LAGUNTZAK ZUZENEKO IKASTAROETAN ETA LANEKOAK EZ DIREN PRAKTIKETAN</w:t>
      </w:r>
    </w:p>
    <w:p w:rsidR="002C2469" w:rsidRPr="002C2469" w:rsidRDefault="002C2469" w:rsidP="002C2469">
      <w:pPr>
        <w:spacing w:after="120" w:line="276" w:lineRule="auto"/>
        <w:ind w:left="12"/>
        <w:jc w:val="both"/>
        <w:rPr>
          <w:sz w:val="20"/>
          <w:lang w:val="eu-ES"/>
        </w:rPr>
      </w:pPr>
      <w:r w:rsidRPr="002C2469">
        <w:rPr>
          <w:sz w:val="20"/>
          <w:lang w:val="eu-ES"/>
        </w:rPr>
        <w:t xml:space="preserve">Beken eta laguntzen </w:t>
      </w:r>
      <w:r w:rsidRPr="002C2469">
        <w:rPr>
          <w:b/>
          <w:sz w:val="20"/>
          <w:lang w:val="eu-ES"/>
        </w:rPr>
        <w:t>hartzaileak langabe izan</w:t>
      </w:r>
      <w:r w:rsidRPr="002C2469">
        <w:rPr>
          <w:sz w:val="20"/>
          <w:lang w:val="eu-ES"/>
        </w:rPr>
        <w:t xml:space="preserve"> eta enplegu bulego egokian </w:t>
      </w:r>
      <w:r w:rsidRPr="002C2469">
        <w:rPr>
          <w:b/>
          <w:sz w:val="20"/>
          <w:lang w:val="eu-ES"/>
        </w:rPr>
        <w:t>izena emanda dutenak</w:t>
      </w:r>
      <w:r w:rsidRPr="002C2469">
        <w:rPr>
          <w:sz w:val="20"/>
          <w:lang w:val="eu-ES"/>
        </w:rPr>
        <w:t xml:space="preserve"> izanen dira. Pertsona bat langabea ala landuna den erabakitzeko, </w:t>
      </w:r>
      <w:r w:rsidRPr="002C2469">
        <w:rPr>
          <w:b/>
          <w:sz w:val="20"/>
          <w:lang w:val="eu-ES"/>
        </w:rPr>
        <w:t xml:space="preserve">prestakuntza ekintzaren edo </w:t>
      </w:r>
      <w:proofErr w:type="spellStart"/>
      <w:r>
        <w:rPr>
          <w:b/>
          <w:sz w:val="20"/>
          <w:lang w:val="eu-ES"/>
        </w:rPr>
        <w:t>lanekoak</w:t>
      </w:r>
      <w:proofErr w:type="spellEnd"/>
      <w:r>
        <w:rPr>
          <w:b/>
          <w:sz w:val="20"/>
          <w:lang w:val="eu-ES"/>
        </w:rPr>
        <w:t xml:space="preserve"> ez diren </w:t>
      </w:r>
      <w:r w:rsidRPr="002C2469">
        <w:rPr>
          <w:b/>
          <w:sz w:val="20"/>
          <w:lang w:val="eu-ES"/>
        </w:rPr>
        <w:t>praktikaren</w:t>
      </w:r>
      <w:r w:rsidRPr="002C2469">
        <w:rPr>
          <w:sz w:val="20"/>
          <w:lang w:val="eu-ES"/>
        </w:rPr>
        <w:t xml:space="preserve"> hasierako lan egoera kontuan hartuko da.</w:t>
      </w:r>
    </w:p>
    <w:p w:rsidR="002C2469" w:rsidRDefault="002C2469" w:rsidP="002C2469">
      <w:pPr>
        <w:spacing w:after="120" w:line="276" w:lineRule="auto"/>
        <w:ind w:left="12"/>
        <w:jc w:val="both"/>
        <w:rPr>
          <w:sz w:val="20"/>
          <w:lang w:val="eu-ES"/>
        </w:rPr>
      </w:pPr>
      <w:r w:rsidRPr="002C2469">
        <w:rPr>
          <w:sz w:val="20"/>
          <w:lang w:val="eu-ES"/>
        </w:rPr>
        <w:t xml:space="preserve">Ikastaroa langabezian hasten bada eta ikasturtean zehar kontratazio-aldiak badaude, langabezian egondako egunak bakarrik hartuko dira kontuan. Hilean </w:t>
      </w:r>
      <w:r w:rsidRPr="002C2469">
        <w:rPr>
          <w:b/>
          <w:sz w:val="20"/>
          <w:lang w:val="eu-ES"/>
        </w:rPr>
        <w:t xml:space="preserve">justifikatu gabeko 3 hutsegite baino gehiago izanez gero, </w:t>
      </w:r>
      <w:proofErr w:type="spellStart"/>
      <w:r w:rsidRPr="002C2469">
        <w:rPr>
          <w:b/>
          <w:sz w:val="20"/>
          <w:lang w:val="eu-ES"/>
        </w:rPr>
        <w:t>legozkiokeen</w:t>
      </w:r>
      <w:proofErr w:type="spellEnd"/>
      <w:r w:rsidRPr="002C2469">
        <w:rPr>
          <w:b/>
          <w:sz w:val="20"/>
          <w:lang w:val="eu-ES"/>
        </w:rPr>
        <w:t xml:space="preserve"> bekak eta laguntzak galduko dira</w:t>
      </w:r>
      <w:r w:rsidRPr="002C2469">
        <w:rPr>
          <w:sz w:val="20"/>
          <w:lang w:val="eu-ES"/>
        </w:rPr>
        <w:t>, une horretatik ikastaroa utzi arte.</w:t>
      </w:r>
    </w:p>
    <w:p w:rsidR="002C2469" w:rsidRPr="002C2469" w:rsidRDefault="002C2469" w:rsidP="002C2469">
      <w:pPr>
        <w:spacing w:after="120" w:line="276" w:lineRule="auto"/>
        <w:ind w:left="12"/>
        <w:jc w:val="both"/>
        <w:rPr>
          <w:sz w:val="20"/>
          <w:lang w:val="eu-ES"/>
        </w:rPr>
      </w:pPr>
      <w:r w:rsidRPr="002C2469">
        <w:rPr>
          <w:sz w:val="20"/>
          <w:lang w:val="eu-ES"/>
        </w:rPr>
        <w:t>Ikastaroa lanean hasten bada, ez da eskubiderik izango bekak eta laguntzak eskatzeko, nahiz eta ikasturtean zehar langabezian egon.</w:t>
      </w:r>
    </w:p>
    <w:p w:rsidR="002C2469" w:rsidRPr="002C2469" w:rsidRDefault="002C2469" w:rsidP="002C2469">
      <w:pPr>
        <w:spacing w:after="120" w:line="276" w:lineRule="auto"/>
        <w:jc w:val="both"/>
        <w:rPr>
          <w:rFonts w:cs="Arial"/>
          <w:sz w:val="20"/>
          <w:lang w:val="eu-ES"/>
        </w:rPr>
      </w:pPr>
      <w:r w:rsidRPr="002C2469">
        <w:rPr>
          <w:sz w:val="20"/>
          <w:lang w:val="eu-ES"/>
        </w:rPr>
        <w:t>Eskatzen ahal diren bekak eta laguntzak hauek dira: emakumeak bertaratzeko bekak (</w:t>
      </w:r>
      <w:r w:rsidRPr="002C2469">
        <w:rPr>
          <w:color w:val="FF0000"/>
          <w:sz w:val="20"/>
          <w:lang w:val="eu-ES"/>
        </w:rPr>
        <w:t>lanbide-arlo jakin batzuetako ikastaroetan bakarrik</w:t>
      </w:r>
      <w:r w:rsidRPr="002C2469">
        <w:rPr>
          <w:sz w:val="20"/>
          <w:lang w:val="eu-ES"/>
        </w:rPr>
        <w:t xml:space="preserve">), </w:t>
      </w:r>
      <w:r w:rsidRPr="002C2469">
        <w:rPr>
          <w:b/>
          <w:sz w:val="20"/>
          <w:lang w:val="eu-ES"/>
        </w:rPr>
        <w:t>desgaitasun eta genero-indarkeriaren bekak, eta garraio, mantenu,</w:t>
      </w:r>
      <w:r w:rsidRPr="002C2469">
        <w:rPr>
          <w:sz w:val="28"/>
          <w:lang w:val="eu-ES"/>
        </w:rPr>
        <w:t xml:space="preserve"> </w:t>
      </w:r>
      <w:r w:rsidRPr="002C2469">
        <w:rPr>
          <w:b/>
          <w:sz w:val="20"/>
          <w:lang w:val="eu-ES"/>
        </w:rPr>
        <w:t xml:space="preserve">ostatu eta mantenu, eta familia </w:t>
      </w:r>
      <w:proofErr w:type="spellStart"/>
      <w:r w:rsidRPr="002C2469">
        <w:rPr>
          <w:b/>
          <w:sz w:val="20"/>
          <w:lang w:val="eu-ES"/>
        </w:rPr>
        <w:t>kontziliaziorako</w:t>
      </w:r>
      <w:proofErr w:type="spellEnd"/>
      <w:r w:rsidRPr="002C2469">
        <w:rPr>
          <w:b/>
          <w:sz w:val="20"/>
          <w:lang w:val="eu-ES"/>
        </w:rPr>
        <w:t xml:space="preserve"> laguntzak</w:t>
      </w:r>
      <w:r w:rsidRPr="002C2469">
        <w:rPr>
          <w:sz w:val="20"/>
          <w:lang w:val="eu-ES"/>
        </w:rPr>
        <w:t>. Beka eta laguntza bat baino gehiago eskatzen ahal da ikastaro bakoitzean. Prestakuntza zentroak emanen du bekak eta laguntzak eskatzeari eta baldintzei buruzko informazioa.</w:t>
      </w:r>
    </w:p>
    <w:p w:rsidR="002C2469" w:rsidRPr="002C2469" w:rsidRDefault="002C2469" w:rsidP="002C2469">
      <w:pPr>
        <w:spacing w:after="120" w:line="276" w:lineRule="auto"/>
        <w:ind w:left="12"/>
        <w:jc w:val="both"/>
        <w:rPr>
          <w:sz w:val="20"/>
          <w:lang w:val="eu-ES"/>
        </w:rPr>
      </w:pPr>
    </w:p>
    <w:sectPr w:rsidR="002C2469" w:rsidRPr="002C2469" w:rsidSect="00E9051B">
      <w:headerReference w:type="default" r:id="rId8"/>
      <w:footerReference w:type="default" r:id="rId9"/>
      <w:pgSz w:w="11906" w:h="16838" w:code="9"/>
      <w:pgMar w:top="851" w:right="851" w:bottom="567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37" w:rsidRDefault="00A40937" w:rsidP="00001B28">
      <w:r>
        <w:separator/>
      </w:r>
    </w:p>
  </w:endnote>
  <w:endnote w:type="continuationSeparator" w:id="0">
    <w:p w:rsidR="00A40937" w:rsidRDefault="00A40937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837667" w:rsidRDefault="00E83370" w:rsidP="00837667">
    <w:pPr>
      <w:pStyle w:val="Encabezado"/>
      <w:pBdr>
        <w:top w:val="single" w:sz="4" w:space="1" w:color="auto"/>
      </w:pBdr>
      <w:tabs>
        <w:tab w:val="clear" w:pos="4252"/>
        <w:tab w:val="clear" w:pos="8504"/>
        <w:tab w:val="center" w:pos="5387"/>
        <w:tab w:val="right" w:pos="9781"/>
      </w:tabs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Eguneratua</w:t>
    </w:r>
    <w:proofErr w:type="spellEnd"/>
    <w:r w:rsidR="00AF2C12" w:rsidRPr="00837667">
      <w:rPr>
        <w:rFonts w:ascii="Arial" w:hAnsi="Arial" w:cs="Arial"/>
        <w:sz w:val="16"/>
        <w:szCs w:val="16"/>
      </w:rPr>
      <w:t xml:space="preserve"> (C/E): 2025</w:t>
    </w:r>
    <w:r>
      <w:rPr>
        <w:rFonts w:ascii="Arial" w:hAnsi="Arial" w:cs="Arial"/>
        <w:sz w:val="16"/>
        <w:szCs w:val="16"/>
      </w:rPr>
      <w:t>/01/27</w:t>
    </w:r>
    <w:r w:rsidR="00837667">
      <w:rPr>
        <w:rFonts w:ascii="Arial" w:hAnsi="Arial" w:cs="Arial"/>
        <w:sz w:val="16"/>
        <w:szCs w:val="16"/>
      </w:rPr>
      <w:tab/>
    </w:r>
    <w:proofErr w:type="spellStart"/>
    <w:r>
      <w:rPr>
        <w:rFonts w:ascii="Arial" w:hAnsi="Arial" w:cs="Arial"/>
        <w:sz w:val="16"/>
        <w:szCs w:val="16"/>
      </w:rPr>
      <w:t>Oharra</w:t>
    </w:r>
    <w:proofErr w:type="spellEnd"/>
    <w:r w:rsidR="00837667" w:rsidRPr="00837667">
      <w:rPr>
        <w:rFonts w:ascii="Arial" w:hAnsi="Arial" w:cs="Arial"/>
        <w:sz w:val="16"/>
        <w:szCs w:val="16"/>
      </w:rPr>
      <w:t xml:space="preserve">: </w:t>
    </w:r>
    <w:proofErr w:type="spellStart"/>
    <w:r w:rsidRPr="00E83370">
      <w:rPr>
        <w:rFonts w:ascii="Arial" w:hAnsi="Arial" w:cs="Arial"/>
        <w:sz w:val="16"/>
        <w:szCs w:val="16"/>
      </w:rPr>
      <w:t>Dokumentu</w:t>
    </w:r>
    <w:proofErr w:type="spellEnd"/>
    <w:r w:rsidRPr="00E83370">
      <w:rPr>
        <w:rFonts w:ascii="Arial" w:hAnsi="Arial" w:cs="Arial"/>
        <w:sz w:val="16"/>
        <w:szCs w:val="16"/>
      </w:rPr>
      <w:t xml:space="preserve"> </w:t>
    </w:r>
    <w:proofErr w:type="spellStart"/>
    <w:r w:rsidRPr="00E83370">
      <w:rPr>
        <w:rFonts w:ascii="Arial" w:hAnsi="Arial" w:cs="Arial"/>
        <w:sz w:val="16"/>
        <w:szCs w:val="16"/>
      </w:rPr>
      <w:t>hau</w:t>
    </w:r>
    <w:proofErr w:type="spellEnd"/>
    <w:r w:rsidRPr="00E83370">
      <w:rPr>
        <w:rFonts w:ascii="Arial" w:hAnsi="Arial" w:cs="Arial"/>
        <w:sz w:val="16"/>
        <w:szCs w:val="16"/>
      </w:rPr>
      <w:t xml:space="preserve"> </w:t>
    </w:r>
    <w:proofErr w:type="spellStart"/>
    <w:r w:rsidRPr="00E83370">
      <w:rPr>
        <w:rFonts w:ascii="Arial" w:hAnsi="Arial" w:cs="Arial"/>
        <w:sz w:val="16"/>
        <w:szCs w:val="16"/>
      </w:rPr>
      <w:t>informatzailea</w:t>
    </w:r>
    <w:proofErr w:type="spellEnd"/>
    <w:r w:rsidRPr="00E83370">
      <w:rPr>
        <w:rFonts w:ascii="Arial" w:hAnsi="Arial" w:cs="Arial"/>
        <w:sz w:val="16"/>
        <w:szCs w:val="16"/>
      </w:rPr>
      <w:t xml:space="preserve"> da eta </w:t>
    </w:r>
    <w:proofErr w:type="spellStart"/>
    <w:r w:rsidRPr="00E83370">
      <w:rPr>
        <w:rFonts w:ascii="Arial" w:hAnsi="Arial" w:cs="Arial"/>
        <w:sz w:val="16"/>
        <w:szCs w:val="16"/>
      </w:rPr>
      <w:t>ez</w:t>
    </w:r>
    <w:proofErr w:type="spellEnd"/>
    <w:r w:rsidRPr="00E83370">
      <w:rPr>
        <w:rFonts w:ascii="Arial" w:hAnsi="Arial" w:cs="Arial"/>
        <w:sz w:val="16"/>
        <w:szCs w:val="16"/>
      </w:rPr>
      <w:t xml:space="preserve"> du </w:t>
    </w:r>
    <w:proofErr w:type="spellStart"/>
    <w:r w:rsidRPr="00E83370">
      <w:rPr>
        <w:rFonts w:ascii="Arial" w:hAnsi="Arial" w:cs="Arial"/>
        <w:sz w:val="16"/>
        <w:szCs w:val="16"/>
      </w:rPr>
      <w:t>balio</w:t>
    </w:r>
    <w:proofErr w:type="spellEnd"/>
    <w:r w:rsidRPr="00E83370">
      <w:rPr>
        <w:rFonts w:ascii="Arial" w:hAnsi="Arial" w:cs="Arial"/>
        <w:sz w:val="16"/>
        <w:szCs w:val="16"/>
      </w:rPr>
      <w:t xml:space="preserve"> </w:t>
    </w:r>
    <w:proofErr w:type="spellStart"/>
    <w:r w:rsidRPr="00E83370">
      <w:rPr>
        <w:rFonts w:ascii="Arial" w:hAnsi="Arial" w:cs="Arial"/>
        <w:sz w:val="16"/>
        <w:szCs w:val="16"/>
      </w:rPr>
      <w:t>juridikorik</w:t>
    </w:r>
    <w:proofErr w:type="spellEnd"/>
    <w:r w:rsidR="00743E83" w:rsidRPr="00837667">
      <w:rPr>
        <w:rFonts w:ascii="Arial" w:hAnsi="Arial" w:cs="Arial"/>
        <w:sz w:val="16"/>
        <w:szCs w:val="16"/>
      </w:rPr>
      <w:tab/>
      <w:t xml:space="preserve">1 de </w:t>
    </w:r>
    <w:r w:rsidR="00743E83" w:rsidRPr="00837667">
      <w:rPr>
        <w:rFonts w:ascii="Arial" w:hAnsi="Arial" w:cs="Arial"/>
        <w:sz w:val="16"/>
        <w:szCs w:val="16"/>
      </w:rPr>
      <w:fldChar w:fldCharType="begin"/>
    </w:r>
    <w:r w:rsidR="00743E83" w:rsidRPr="00837667">
      <w:rPr>
        <w:rFonts w:ascii="Arial" w:hAnsi="Arial" w:cs="Arial"/>
        <w:sz w:val="16"/>
        <w:szCs w:val="16"/>
      </w:rPr>
      <w:instrText>PAGE   \* MERGEFORMAT</w:instrText>
    </w:r>
    <w:r w:rsidR="00743E83" w:rsidRPr="00837667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="00743E83" w:rsidRPr="0083766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37" w:rsidRDefault="00A40937" w:rsidP="00001B28">
      <w:r>
        <w:separator/>
      </w:r>
    </w:p>
  </w:footnote>
  <w:footnote w:type="continuationSeparator" w:id="0">
    <w:p w:rsidR="00A40937" w:rsidRDefault="00A40937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E62"/>
    <w:multiLevelType w:val="hybridMultilevel"/>
    <w:tmpl w:val="3B56E0AC"/>
    <w:lvl w:ilvl="0" w:tplc="6338BC5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A5F8AFDC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A1D13"/>
    <w:multiLevelType w:val="singleLevel"/>
    <w:tmpl w:val="0C0A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5"/>
  </w:num>
  <w:num w:numId="9">
    <w:abstractNumId w:val="4"/>
  </w:num>
  <w:num w:numId="10">
    <w:abstractNumId w:val="11"/>
  </w:num>
  <w:num w:numId="11">
    <w:abstractNumId w:val="1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A095A"/>
    <w:rsid w:val="001F72C1"/>
    <w:rsid w:val="002165BD"/>
    <w:rsid w:val="002349E2"/>
    <w:rsid w:val="00234FB8"/>
    <w:rsid w:val="002409F4"/>
    <w:rsid w:val="00255B33"/>
    <w:rsid w:val="00273F60"/>
    <w:rsid w:val="002A0042"/>
    <w:rsid w:val="002C0F1B"/>
    <w:rsid w:val="002C2469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C28DD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A2F92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6C4364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341CE"/>
    <w:rsid w:val="008376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B4A5C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25D59"/>
    <w:rsid w:val="00D34140"/>
    <w:rsid w:val="00D41E12"/>
    <w:rsid w:val="00D466C9"/>
    <w:rsid w:val="00D54B0C"/>
    <w:rsid w:val="00D557BB"/>
    <w:rsid w:val="00D75BE4"/>
    <w:rsid w:val="00D80F57"/>
    <w:rsid w:val="00D86579"/>
    <w:rsid w:val="00DA7A4A"/>
    <w:rsid w:val="00DB08D9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3370"/>
    <w:rsid w:val="00E87A15"/>
    <w:rsid w:val="00E9051B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C0995E1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independiente">
    <w:name w:val="Body Text"/>
    <w:basedOn w:val="Normal"/>
    <w:link w:val="TextoindependienteCar"/>
    <w:rsid w:val="005A2F9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5A2F92"/>
    <w:rPr>
      <w:rFonts w:ascii="Arial" w:hAnsi="Arial"/>
      <w:sz w:val="16"/>
      <w:lang w:val="es-ES_tradnl"/>
    </w:rPr>
  </w:style>
  <w:style w:type="paragraph" w:styleId="Ttulo">
    <w:name w:val="Title"/>
    <w:basedOn w:val="Normal"/>
    <w:link w:val="TtuloCar"/>
    <w:qFormat/>
    <w:rsid w:val="005A2F92"/>
    <w:pPr>
      <w:jc w:val="center"/>
    </w:pPr>
    <w:rPr>
      <w:b/>
      <w:i/>
      <w:sz w:val="28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5A2F92"/>
    <w:rPr>
      <w:rFonts w:ascii="Arial" w:hAnsi="Arial"/>
      <w:b/>
      <w:i/>
      <w:sz w:val="28"/>
      <w:u w:val="single"/>
    </w:rPr>
  </w:style>
  <w:style w:type="character" w:styleId="Hipervnculo">
    <w:name w:val="Hyperlink"/>
    <w:rsid w:val="005A2F92"/>
    <w:rPr>
      <w:color w:val="0000FF"/>
      <w:u w:val="single"/>
    </w:rPr>
  </w:style>
  <w:style w:type="paragraph" w:styleId="Sinespaciado">
    <w:name w:val="No Spacing"/>
    <w:uiPriority w:val="1"/>
    <w:qFormat/>
    <w:rsid w:val="005A2F92"/>
    <w:rPr>
      <w:sz w:val="24"/>
      <w:szCs w:val="24"/>
    </w:rPr>
  </w:style>
  <w:style w:type="character" w:customStyle="1" w:styleId="form-control-text">
    <w:name w:val="form-control-text"/>
    <w:rsid w:val="001A0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mpleo.navarra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844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4</cp:revision>
  <cp:lastPrinted>2018-09-21T06:09:00Z</cp:lastPrinted>
  <dcterms:created xsi:type="dcterms:W3CDTF">2025-01-24T12:10:00Z</dcterms:created>
  <dcterms:modified xsi:type="dcterms:W3CDTF">2025-01-27T13:48:00Z</dcterms:modified>
</cp:coreProperties>
</file>